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9496" w:type="dxa"/>
        <w:tblLayout w:type="fixed"/>
        <w:tblLook w:val="04A0" w:firstRow="1" w:lastRow="0" w:firstColumn="1" w:lastColumn="0" w:noHBand="0" w:noVBand="1"/>
      </w:tblPr>
      <w:tblGrid>
        <w:gridCol w:w="2091"/>
        <w:gridCol w:w="7405"/>
      </w:tblGrid>
      <w:tr w:rsidR="00C80E39" w14:paraId="4278EF17" w14:textId="77777777"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</w:tcPr>
          <w:p w14:paraId="4278EF15" w14:textId="77777777" w:rsidR="00C80E39" w:rsidRDefault="00D82E44">
            <w:pPr>
              <w:widowControl w:val="0"/>
              <w:rPr>
                <w:rFonts w:cs="Calibri Light"/>
              </w:rPr>
            </w:pPr>
            <w:r>
              <w:rPr>
                <w:rFonts w:eastAsia="Calibri" w:cs="Calibri Light"/>
              </w:rPr>
              <w:t>Název akce:</w:t>
            </w:r>
          </w:p>
        </w:tc>
        <w:tc>
          <w:tcPr>
            <w:tcW w:w="7404" w:type="dxa"/>
            <w:tcBorders>
              <w:top w:val="nil"/>
              <w:left w:val="nil"/>
              <w:bottom w:val="nil"/>
              <w:right w:val="nil"/>
            </w:tcBorders>
          </w:tcPr>
          <w:p w14:paraId="6B176110" w14:textId="77777777" w:rsidR="006A419A" w:rsidRDefault="0051140C">
            <w:pPr>
              <w:widowControl w:val="0"/>
              <w:rPr>
                <w:rFonts w:eastAsia="Calibri" w:cs="Calibri Light"/>
                <w:b/>
              </w:rPr>
            </w:pPr>
            <w:bookmarkStart w:id="0" w:name="_Hlk125714885"/>
            <w:r>
              <w:rPr>
                <w:rFonts w:eastAsia="Calibri" w:cs="Calibri Light"/>
                <w:b/>
              </w:rPr>
              <w:t xml:space="preserve">Nemocnice TGM Hodonín, </w:t>
            </w:r>
            <w:proofErr w:type="spellStart"/>
            <w:r>
              <w:rPr>
                <w:rFonts w:eastAsia="Calibri" w:cs="Calibri Light"/>
                <w:b/>
              </w:rPr>
              <w:t>p.o</w:t>
            </w:r>
            <w:proofErr w:type="spellEnd"/>
            <w:r>
              <w:rPr>
                <w:rFonts w:eastAsia="Calibri" w:cs="Calibri Light"/>
                <w:b/>
              </w:rPr>
              <w:t>.</w:t>
            </w:r>
          </w:p>
          <w:p w14:paraId="4278EF16" w14:textId="50F50FC9" w:rsidR="0051140C" w:rsidRDefault="0051140C">
            <w:pPr>
              <w:widowControl w:val="0"/>
              <w:rPr>
                <w:rFonts w:cs="Calibri Light"/>
                <w:b/>
              </w:rPr>
            </w:pPr>
            <w:r>
              <w:rPr>
                <w:rFonts w:eastAsia="Calibri" w:cs="Calibri Light"/>
                <w:b/>
              </w:rPr>
              <w:t>PD modernizace OS</w:t>
            </w:r>
            <w:bookmarkEnd w:id="0"/>
          </w:p>
        </w:tc>
      </w:tr>
      <w:tr w:rsidR="00C80E39" w14:paraId="4278EF1A" w14:textId="77777777"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</w:tcPr>
          <w:p w14:paraId="4278EF18" w14:textId="77777777" w:rsidR="00C80E39" w:rsidRDefault="00C80E39">
            <w:pPr>
              <w:widowControl w:val="0"/>
              <w:rPr>
                <w:rFonts w:cs="Calibri Light"/>
                <w:sz w:val="16"/>
              </w:rPr>
            </w:pPr>
          </w:p>
        </w:tc>
        <w:tc>
          <w:tcPr>
            <w:tcW w:w="7404" w:type="dxa"/>
            <w:tcBorders>
              <w:top w:val="nil"/>
              <w:left w:val="nil"/>
              <w:bottom w:val="nil"/>
              <w:right w:val="nil"/>
            </w:tcBorders>
          </w:tcPr>
          <w:p w14:paraId="4278EF19" w14:textId="77777777" w:rsidR="00C80E39" w:rsidRDefault="00C80E39">
            <w:pPr>
              <w:widowControl w:val="0"/>
              <w:rPr>
                <w:rFonts w:cs="Calibri Light"/>
                <w:b/>
                <w:sz w:val="16"/>
              </w:rPr>
            </w:pPr>
          </w:p>
        </w:tc>
      </w:tr>
      <w:tr w:rsidR="00C80E39" w14:paraId="4278EF20" w14:textId="77777777"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</w:tcPr>
          <w:p w14:paraId="4278EF1B" w14:textId="77777777" w:rsidR="00C80E39" w:rsidRDefault="00D82E44">
            <w:pPr>
              <w:widowControl w:val="0"/>
              <w:rPr>
                <w:rFonts w:cs="Calibri Light"/>
              </w:rPr>
            </w:pPr>
            <w:r>
              <w:rPr>
                <w:rFonts w:eastAsia="Calibri" w:cs="Calibri Light"/>
              </w:rPr>
              <w:t>Místo stavby:</w:t>
            </w:r>
          </w:p>
        </w:tc>
        <w:tc>
          <w:tcPr>
            <w:tcW w:w="7404" w:type="dxa"/>
            <w:tcBorders>
              <w:top w:val="nil"/>
              <w:left w:val="nil"/>
              <w:bottom w:val="nil"/>
              <w:right w:val="nil"/>
            </w:tcBorders>
          </w:tcPr>
          <w:p w14:paraId="1EAD307E" w14:textId="77777777" w:rsidR="00285495" w:rsidRDefault="0051140C">
            <w:pPr>
              <w:widowControl w:val="0"/>
              <w:rPr>
                <w:rFonts w:eastAsia="Calibri" w:cs="Calibri Light"/>
                <w:b/>
              </w:rPr>
            </w:pPr>
            <w:r>
              <w:rPr>
                <w:rFonts w:eastAsia="Calibri" w:cs="Calibri Light"/>
                <w:b/>
              </w:rPr>
              <w:t xml:space="preserve">Nemocnice TGM Hodonín, </w:t>
            </w:r>
            <w:proofErr w:type="spellStart"/>
            <w:r>
              <w:rPr>
                <w:rFonts w:eastAsia="Calibri" w:cs="Calibri Light"/>
                <w:b/>
              </w:rPr>
              <w:t>p.o</w:t>
            </w:r>
            <w:proofErr w:type="spellEnd"/>
            <w:r>
              <w:rPr>
                <w:rFonts w:eastAsia="Calibri" w:cs="Calibri Light"/>
                <w:b/>
              </w:rPr>
              <w:t>.</w:t>
            </w:r>
          </w:p>
          <w:p w14:paraId="789D472A" w14:textId="77777777" w:rsidR="005F6DC5" w:rsidRPr="005F6DC5" w:rsidRDefault="005F6DC5" w:rsidP="005F6DC5">
            <w:pPr>
              <w:widowControl w:val="0"/>
              <w:rPr>
                <w:rFonts w:eastAsia="Calibri" w:cs="Calibri Light"/>
                <w:b/>
              </w:rPr>
            </w:pPr>
            <w:r w:rsidRPr="005F6DC5">
              <w:rPr>
                <w:rFonts w:eastAsia="Calibri" w:cs="Calibri Light"/>
                <w:b/>
              </w:rPr>
              <w:t>Purkyňova 11</w:t>
            </w:r>
          </w:p>
          <w:p w14:paraId="4278EF1F" w14:textId="44C021C6" w:rsidR="005F6DC5" w:rsidRPr="0051140C" w:rsidRDefault="005F6DC5" w:rsidP="005F6DC5">
            <w:pPr>
              <w:widowControl w:val="0"/>
              <w:rPr>
                <w:rFonts w:eastAsia="Calibri" w:cs="Calibri Light"/>
                <w:b/>
              </w:rPr>
            </w:pPr>
            <w:r w:rsidRPr="005F6DC5">
              <w:rPr>
                <w:rFonts w:eastAsia="Calibri" w:cs="Calibri Light"/>
                <w:b/>
              </w:rPr>
              <w:t>695 26 Hodonín</w:t>
            </w:r>
          </w:p>
        </w:tc>
      </w:tr>
      <w:tr w:rsidR="00C80E39" w14:paraId="4278EF23" w14:textId="77777777"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</w:tcPr>
          <w:p w14:paraId="4278EF21" w14:textId="77777777" w:rsidR="00C80E39" w:rsidRDefault="00C80E39">
            <w:pPr>
              <w:widowControl w:val="0"/>
              <w:rPr>
                <w:rFonts w:cs="Calibri Light"/>
                <w:sz w:val="16"/>
              </w:rPr>
            </w:pPr>
          </w:p>
        </w:tc>
        <w:tc>
          <w:tcPr>
            <w:tcW w:w="7404" w:type="dxa"/>
            <w:tcBorders>
              <w:top w:val="nil"/>
              <w:left w:val="nil"/>
              <w:bottom w:val="nil"/>
              <w:right w:val="nil"/>
            </w:tcBorders>
          </w:tcPr>
          <w:p w14:paraId="4278EF22" w14:textId="77777777" w:rsidR="00C80E39" w:rsidRDefault="00C80E39">
            <w:pPr>
              <w:widowControl w:val="0"/>
              <w:rPr>
                <w:rFonts w:cs="Calibri Light"/>
                <w:b/>
                <w:sz w:val="16"/>
              </w:rPr>
            </w:pPr>
          </w:p>
        </w:tc>
      </w:tr>
      <w:tr w:rsidR="00C80E39" w14:paraId="4278EF28" w14:textId="77777777"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</w:tcPr>
          <w:p w14:paraId="4278EF24" w14:textId="77777777" w:rsidR="00C80E39" w:rsidRDefault="00D82E44">
            <w:pPr>
              <w:widowControl w:val="0"/>
              <w:rPr>
                <w:rFonts w:cs="Calibri Light"/>
              </w:rPr>
            </w:pPr>
            <w:r>
              <w:rPr>
                <w:rFonts w:eastAsia="Calibri" w:cs="Calibri Light"/>
              </w:rPr>
              <w:t>Investor stavby:</w:t>
            </w:r>
          </w:p>
        </w:tc>
        <w:tc>
          <w:tcPr>
            <w:tcW w:w="7404" w:type="dxa"/>
            <w:tcBorders>
              <w:top w:val="nil"/>
              <w:left w:val="nil"/>
              <w:bottom w:val="nil"/>
              <w:right w:val="nil"/>
            </w:tcBorders>
          </w:tcPr>
          <w:p w14:paraId="00762A31" w14:textId="77777777" w:rsidR="00285495" w:rsidRDefault="0051140C" w:rsidP="007C2951">
            <w:pPr>
              <w:widowControl w:val="0"/>
              <w:rPr>
                <w:rFonts w:eastAsia="Calibri" w:cs="Calibri Light"/>
                <w:b/>
              </w:rPr>
            </w:pPr>
            <w:r>
              <w:rPr>
                <w:rFonts w:eastAsia="Calibri" w:cs="Calibri Light"/>
                <w:b/>
              </w:rPr>
              <w:t xml:space="preserve">Nemocnice TGM Hodonín, </w:t>
            </w:r>
            <w:proofErr w:type="spellStart"/>
            <w:r>
              <w:rPr>
                <w:rFonts w:eastAsia="Calibri" w:cs="Calibri Light"/>
                <w:b/>
              </w:rPr>
              <w:t>p.o</w:t>
            </w:r>
            <w:proofErr w:type="spellEnd"/>
            <w:r>
              <w:rPr>
                <w:rFonts w:eastAsia="Calibri" w:cs="Calibri Light"/>
                <w:b/>
              </w:rPr>
              <w:t>.</w:t>
            </w:r>
          </w:p>
          <w:p w14:paraId="76F77355" w14:textId="77777777" w:rsidR="005F6DC5" w:rsidRPr="005F6DC5" w:rsidRDefault="005F6DC5" w:rsidP="005F6DC5">
            <w:pPr>
              <w:widowControl w:val="0"/>
              <w:rPr>
                <w:rFonts w:cs="Calibri Light"/>
                <w:b/>
              </w:rPr>
            </w:pPr>
            <w:r w:rsidRPr="005F6DC5">
              <w:rPr>
                <w:rFonts w:cs="Calibri Light"/>
                <w:b/>
              </w:rPr>
              <w:t>Purkyňova 11</w:t>
            </w:r>
          </w:p>
          <w:p w14:paraId="4278EF27" w14:textId="0E106FEE" w:rsidR="005F6DC5" w:rsidRDefault="005F6DC5" w:rsidP="005F6DC5">
            <w:pPr>
              <w:widowControl w:val="0"/>
              <w:rPr>
                <w:rFonts w:cs="Calibri Light"/>
                <w:b/>
              </w:rPr>
            </w:pPr>
            <w:r w:rsidRPr="005F6DC5">
              <w:rPr>
                <w:rFonts w:cs="Calibri Light"/>
                <w:b/>
              </w:rPr>
              <w:t>695 26 Hodonín</w:t>
            </w:r>
          </w:p>
        </w:tc>
      </w:tr>
      <w:tr w:rsidR="00C80E39" w14:paraId="4278EF2B" w14:textId="77777777"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</w:tcPr>
          <w:p w14:paraId="4278EF29" w14:textId="77777777" w:rsidR="00C80E39" w:rsidRDefault="00C80E39">
            <w:pPr>
              <w:widowControl w:val="0"/>
              <w:rPr>
                <w:rFonts w:cs="Calibri Light"/>
                <w:sz w:val="16"/>
              </w:rPr>
            </w:pPr>
          </w:p>
        </w:tc>
        <w:tc>
          <w:tcPr>
            <w:tcW w:w="7404" w:type="dxa"/>
            <w:tcBorders>
              <w:top w:val="nil"/>
              <w:left w:val="nil"/>
              <w:bottom w:val="nil"/>
              <w:right w:val="nil"/>
            </w:tcBorders>
          </w:tcPr>
          <w:p w14:paraId="4278EF2A" w14:textId="77777777" w:rsidR="00C80E39" w:rsidRDefault="00C80E39">
            <w:pPr>
              <w:pStyle w:val="Titulnlist"/>
              <w:widowControl w:val="0"/>
              <w:tabs>
                <w:tab w:val="left" w:pos="1440"/>
              </w:tabs>
              <w:ind w:right="851"/>
              <w:jc w:val="left"/>
              <w:rPr>
                <w:rFonts w:ascii="Calibri Light" w:eastAsiaTheme="minorHAnsi" w:hAnsi="Calibri Light" w:cs="Calibri Light"/>
                <w:b/>
                <w:sz w:val="16"/>
                <w:szCs w:val="22"/>
                <w:lang w:eastAsia="en-US"/>
              </w:rPr>
            </w:pPr>
          </w:p>
        </w:tc>
      </w:tr>
      <w:tr w:rsidR="00C80E39" w14:paraId="4278EF2E" w14:textId="77777777"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</w:tcPr>
          <w:p w14:paraId="4278EF2C" w14:textId="77777777" w:rsidR="00C80E39" w:rsidRDefault="00D82E44">
            <w:pPr>
              <w:widowControl w:val="0"/>
              <w:rPr>
                <w:rFonts w:cs="Calibri Light"/>
              </w:rPr>
            </w:pPr>
            <w:r>
              <w:rPr>
                <w:rFonts w:eastAsia="Calibri" w:cs="Calibri Light"/>
              </w:rPr>
              <w:t>Číslo zakázky:</w:t>
            </w:r>
          </w:p>
        </w:tc>
        <w:tc>
          <w:tcPr>
            <w:tcW w:w="7404" w:type="dxa"/>
            <w:tcBorders>
              <w:top w:val="nil"/>
              <w:left w:val="nil"/>
              <w:bottom w:val="nil"/>
              <w:right w:val="nil"/>
            </w:tcBorders>
          </w:tcPr>
          <w:p w14:paraId="4278EF2D" w14:textId="5BACE51B" w:rsidR="00C80E39" w:rsidRDefault="001F196E" w:rsidP="001F196E">
            <w:pPr>
              <w:rPr>
                <w:rFonts w:cs="Calibri Light"/>
                <w:b/>
              </w:rPr>
            </w:pPr>
            <w:r w:rsidRPr="001F196E">
              <w:rPr>
                <w:rFonts w:cs="Calibri Light"/>
                <w:b/>
              </w:rPr>
              <w:t>301319</w:t>
            </w:r>
          </w:p>
        </w:tc>
      </w:tr>
      <w:tr w:rsidR="00C80E39" w14:paraId="4278EF31" w14:textId="77777777"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</w:tcPr>
          <w:p w14:paraId="4278EF2F" w14:textId="77777777" w:rsidR="00C80E39" w:rsidRDefault="00C80E39">
            <w:pPr>
              <w:widowControl w:val="0"/>
              <w:rPr>
                <w:rFonts w:cs="Calibri Light"/>
                <w:sz w:val="16"/>
              </w:rPr>
            </w:pPr>
          </w:p>
        </w:tc>
        <w:tc>
          <w:tcPr>
            <w:tcW w:w="7404" w:type="dxa"/>
            <w:tcBorders>
              <w:top w:val="nil"/>
              <w:left w:val="nil"/>
              <w:bottom w:val="nil"/>
              <w:right w:val="nil"/>
            </w:tcBorders>
          </w:tcPr>
          <w:p w14:paraId="4278EF30" w14:textId="77777777" w:rsidR="00C80E39" w:rsidRDefault="00C80E39">
            <w:pPr>
              <w:pStyle w:val="Titulnlist"/>
              <w:widowControl w:val="0"/>
              <w:tabs>
                <w:tab w:val="left" w:pos="1440"/>
              </w:tabs>
              <w:ind w:right="851"/>
              <w:jc w:val="left"/>
              <w:rPr>
                <w:rFonts w:ascii="Calibri Light" w:hAnsi="Calibri Light" w:cs="Calibri Light"/>
                <w:b/>
                <w:iCs/>
                <w:sz w:val="16"/>
              </w:rPr>
            </w:pPr>
          </w:p>
        </w:tc>
      </w:tr>
      <w:tr w:rsidR="00C80E39" w14:paraId="4278EF34" w14:textId="77777777"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</w:tcPr>
          <w:p w14:paraId="4278EF32" w14:textId="77777777" w:rsidR="00C80E39" w:rsidRDefault="00D82E44">
            <w:pPr>
              <w:widowControl w:val="0"/>
              <w:rPr>
                <w:rFonts w:cs="Calibri Light"/>
              </w:rPr>
            </w:pPr>
            <w:r>
              <w:rPr>
                <w:rFonts w:eastAsia="Calibri" w:cs="Calibri Light"/>
              </w:rPr>
              <w:t>Stupeň projektu:</w:t>
            </w:r>
          </w:p>
        </w:tc>
        <w:tc>
          <w:tcPr>
            <w:tcW w:w="7404" w:type="dxa"/>
            <w:tcBorders>
              <w:top w:val="nil"/>
              <w:left w:val="nil"/>
              <w:bottom w:val="nil"/>
              <w:right w:val="nil"/>
            </w:tcBorders>
          </w:tcPr>
          <w:p w14:paraId="4278EF33" w14:textId="606AE175" w:rsidR="00C80E39" w:rsidRDefault="006E5773">
            <w:pPr>
              <w:pStyle w:val="Titulnlist"/>
              <w:widowControl w:val="0"/>
              <w:tabs>
                <w:tab w:val="left" w:pos="1440"/>
              </w:tabs>
              <w:ind w:right="851"/>
              <w:jc w:val="left"/>
              <w:rPr>
                <w:rFonts w:ascii="Calibri Light" w:hAnsi="Calibri Light" w:cs="Calibri Light"/>
                <w:b/>
                <w:iCs/>
              </w:rPr>
            </w:pPr>
            <w:r>
              <w:rPr>
                <w:rFonts w:ascii="Calibri Light" w:hAnsi="Calibri Light" w:cs="Calibri Light"/>
                <w:b/>
                <w:iCs/>
              </w:rPr>
              <w:t>DPS</w:t>
            </w:r>
          </w:p>
        </w:tc>
      </w:tr>
    </w:tbl>
    <w:p w14:paraId="4278EF35" w14:textId="77777777" w:rsidR="00C80E39" w:rsidRDefault="00C80E39">
      <w:pPr>
        <w:pStyle w:val="Titulnlist"/>
        <w:tabs>
          <w:tab w:val="left" w:pos="1440"/>
        </w:tabs>
        <w:ind w:right="851"/>
        <w:jc w:val="left"/>
        <w:rPr>
          <w:rFonts w:ascii="Calibri Light" w:hAnsi="Calibri Light" w:cs="Calibri Light"/>
          <w:iCs/>
        </w:rPr>
      </w:pPr>
    </w:p>
    <w:p w14:paraId="4278EF37" w14:textId="77777777" w:rsidR="00C80E39" w:rsidRDefault="00C80E39" w:rsidP="001F196E">
      <w:pPr>
        <w:pStyle w:val="Titulnlist"/>
        <w:jc w:val="both"/>
        <w:rPr>
          <w:rFonts w:ascii="Calibri Light" w:hAnsi="Calibri Light" w:cs="Calibri Light"/>
        </w:rPr>
      </w:pPr>
    </w:p>
    <w:p w14:paraId="4278EF38" w14:textId="77777777" w:rsidR="00C80E39" w:rsidRDefault="00C80E39">
      <w:pPr>
        <w:pStyle w:val="Titulnlist"/>
        <w:rPr>
          <w:rFonts w:ascii="Calibri Light" w:hAnsi="Calibri Light" w:cs="Calibri Light"/>
        </w:rPr>
      </w:pPr>
    </w:p>
    <w:p w14:paraId="4278EF39" w14:textId="77777777" w:rsidR="00C80E39" w:rsidRDefault="00C80E39">
      <w:pPr>
        <w:pStyle w:val="Titulnlist"/>
        <w:rPr>
          <w:rFonts w:ascii="Calibri Light" w:hAnsi="Calibri Light" w:cs="Calibri Light"/>
        </w:rPr>
      </w:pPr>
    </w:p>
    <w:p w14:paraId="4278EF3A" w14:textId="77777777" w:rsidR="00C80E39" w:rsidRDefault="00C80E39">
      <w:pPr>
        <w:pStyle w:val="Titulnlist"/>
        <w:rPr>
          <w:rFonts w:ascii="Calibri Light" w:hAnsi="Calibri Light" w:cs="Calibri Light"/>
        </w:rPr>
      </w:pPr>
    </w:p>
    <w:tbl>
      <w:tblPr>
        <w:tblStyle w:val="Mkatabulky"/>
        <w:tblW w:w="9212" w:type="dxa"/>
        <w:tblLayout w:type="fixed"/>
        <w:tblLook w:val="04A0" w:firstRow="1" w:lastRow="0" w:firstColumn="1" w:lastColumn="0" w:noHBand="0" w:noVBand="1"/>
      </w:tblPr>
      <w:tblGrid>
        <w:gridCol w:w="9212"/>
      </w:tblGrid>
      <w:tr w:rsidR="00C80E39" w:rsidRPr="00E737A5" w14:paraId="4278EF3E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4278EF3B" w14:textId="77777777" w:rsidR="00C80E39" w:rsidRPr="00D82E44" w:rsidRDefault="00C80E39">
            <w:pPr>
              <w:pStyle w:val="Titulnlist"/>
              <w:widowControl w:val="0"/>
              <w:rPr>
                <w:rFonts w:ascii="Calibri Light" w:hAnsi="Calibri Light" w:cs="Calibri Light"/>
                <w:color w:val="F0EEE5" w:themeColor="background2" w:themeTint="D8"/>
                <w:sz w:val="28"/>
                <w:szCs w:val="28"/>
              </w:rPr>
            </w:pPr>
          </w:p>
          <w:p w14:paraId="126518FD" w14:textId="79A38700" w:rsidR="006246A4" w:rsidRPr="00BB1968" w:rsidRDefault="005D1D1C" w:rsidP="006246A4">
            <w:pPr>
              <w:pStyle w:val="Titulnlist"/>
              <w:widowControl w:val="0"/>
              <w:rPr>
                <w:rFonts w:ascii="Calibri Light" w:hAnsi="Calibri Light" w:cs="Calibri Light"/>
                <w:b/>
                <w:bCs/>
                <w:sz w:val="28"/>
                <w:szCs w:val="28"/>
              </w:rPr>
            </w:pPr>
            <w:r>
              <w:rPr>
                <w:rFonts w:ascii="Calibri Light" w:hAnsi="Calibri Light" w:cs="Calibri Light"/>
                <w:b/>
                <w:bCs/>
                <w:sz w:val="28"/>
                <w:szCs w:val="28"/>
              </w:rPr>
              <w:t>PS Provozní soubor</w:t>
            </w:r>
          </w:p>
          <w:p w14:paraId="04A5FA5D" w14:textId="33EA5687" w:rsidR="00E737A5" w:rsidRDefault="005D1D1C" w:rsidP="006246A4">
            <w:pPr>
              <w:pStyle w:val="Titulnlist"/>
              <w:widowControl w:val="0"/>
              <w:rPr>
                <w:rFonts w:ascii="Calibri Light" w:hAnsi="Calibri Light" w:cs="Calibri Light"/>
                <w:b/>
                <w:bCs/>
                <w:sz w:val="28"/>
                <w:szCs w:val="28"/>
              </w:rPr>
            </w:pPr>
            <w:r>
              <w:rPr>
                <w:rFonts w:ascii="Calibri Light" w:hAnsi="Calibri Light" w:cs="Calibri Light"/>
                <w:b/>
                <w:bCs/>
                <w:sz w:val="28"/>
                <w:szCs w:val="28"/>
              </w:rPr>
              <w:t>PS 02 Rozvody medicinálních plynů</w:t>
            </w:r>
          </w:p>
          <w:p w14:paraId="4278EF3D" w14:textId="39942D98" w:rsidR="006246A4" w:rsidRPr="00D82E44" w:rsidRDefault="006246A4" w:rsidP="006246A4">
            <w:pPr>
              <w:pStyle w:val="Titulnlist"/>
              <w:widowControl w:val="0"/>
              <w:rPr>
                <w:rFonts w:ascii="Calibri Light" w:hAnsi="Calibri Light" w:cs="Calibri Light"/>
                <w:color w:val="F0EEE5" w:themeColor="background2" w:themeTint="D8"/>
                <w:sz w:val="28"/>
                <w:szCs w:val="28"/>
              </w:rPr>
            </w:pPr>
          </w:p>
        </w:tc>
      </w:tr>
      <w:tr w:rsidR="00C80E39" w14:paraId="4278EF40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63D29E13" w14:textId="77777777" w:rsidR="005D1D1C" w:rsidRDefault="005D1D1C" w:rsidP="00526E4F">
            <w:pPr>
              <w:pStyle w:val="Titulnlist"/>
              <w:widowControl w:val="0"/>
              <w:rPr>
                <w:rFonts w:ascii="Calibri Light" w:hAnsi="Calibri Light" w:cs="Calibri Light"/>
                <w:b/>
                <w:color w:val="95B3D7" w:themeColor="accent1" w:themeTint="99"/>
                <w:sz w:val="52"/>
              </w:rPr>
            </w:pPr>
            <w:r w:rsidRPr="005D1D1C">
              <w:rPr>
                <w:rFonts w:ascii="Calibri Light" w:hAnsi="Calibri Light" w:cs="Calibri Light"/>
                <w:b/>
                <w:color w:val="95B3D7" w:themeColor="accent1" w:themeTint="99"/>
                <w:sz w:val="52"/>
              </w:rPr>
              <w:t>301319_6738_PS-02_001_R0</w:t>
            </w:r>
          </w:p>
          <w:p w14:paraId="4278EF3F" w14:textId="576F4C65" w:rsidR="00C80E39" w:rsidRPr="00D82E44" w:rsidRDefault="00D82E44" w:rsidP="00526E4F">
            <w:pPr>
              <w:pStyle w:val="Titulnlist"/>
              <w:widowControl w:val="0"/>
              <w:rPr>
                <w:rFonts w:ascii="Calibri Light" w:hAnsi="Calibri Light" w:cs="Calibri Light"/>
                <w:b/>
                <w:color w:val="95B3D7" w:themeColor="accent1" w:themeTint="99"/>
                <w:sz w:val="52"/>
              </w:rPr>
            </w:pPr>
            <w:r w:rsidRPr="00D82E44">
              <w:rPr>
                <w:rFonts w:ascii="Calibri Light" w:hAnsi="Calibri Light" w:cs="Calibri Light"/>
                <w:b/>
                <w:color w:val="95B3D7" w:themeColor="accent1" w:themeTint="99"/>
                <w:sz w:val="52"/>
              </w:rPr>
              <w:t>TECHNICKÁ ZPRÁVA</w:t>
            </w:r>
          </w:p>
        </w:tc>
      </w:tr>
      <w:tr w:rsidR="00D82E44" w:rsidRPr="00D82E44" w14:paraId="4278EF43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3187CBB3" w14:textId="77777777" w:rsidR="00A34002" w:rsidRPr="00D82E44" w:rsidRDefault="00A34002">
            <w:pPr>
              <w:pStyle w:val="Titulnlist"/>
              <w:widowControl w:val="0"/>
              <w:rPr>
                <w:rFonts w:ascii="Calibri Light" w:hAnsi="Calibri Light" w:cs="Calibri Light"/>
                <w:color w:val="F0EEE5" w:themeColor="background2" w:themeTint="D8"/>
                <w:sz w:val="28"/>
                <w:szCs w:val="28"/>
              </w:rPr>
            </w:pPr>
          </w:p>
          <w:p w14:paraId="4278EF42" w14:textId="490185D2" w:rsidR="00BB1968" w:rsidRPr="00071B69" w:rsidRDefault="00BB1968">
            <w:pPr>
              <w:pStyle w:val="Titulnlist"/>
              <w:widowControl w:val="0"/>
              <w:rPr>
                <w:rFonts w:ascii="Calibri Light" w:hAnsi="Calibri Light" w:cs="Calibri Light"/>
                <w:sz w:val="28"/>
                <w:szCs w:val="28"/>
              </w:rPr>
            </w:pPr>
          </w:p>
        </w:tc>
      </w:tr>
    </w:tbl>
    <w:p w14:paraId="4278EF44" w14:textId="77777777" w:rsidR="00C80E39" w:rsidRDefault="00C80E39">
      <w:pPr>
        <w:pStyle w:val="Titulnlist"/>
        <w:rPr>
          <w:rFonts w:ascii="Calibri Light" w:hAnsi="Calibri Light" w:cs="Calibri Light"/>
        </w:rPr>
      </w:pPr>
    </w:p>
    <w:p w14:paraId="4278EF45" w14:textId="77777777" w:rsidR="00C80E39" w:rsidRDefault="00C80E39">
      <w:pPr>
        <w:rPr>
          <w:rFonts w:cs="Calibri Light"/>
        </w:rPr>
      </w:pPr>
    </w:p>
    <w:p w14:paraId="4278EF46" w14:textId="77777777" w:rsidR="00C80E39" w:rsidRDefault="00C80E39">
      <w:pPr>
        <w:rPr>
          <w:rFonts w:cs="Calibri Light"/>
        </w:rPr>
      </w:pPr>
    </w:p>
    <w:p w14:paraId="4278EF47" w14:textId="77777777" w:rsidR="00C80E39" w:rsidRDefault="00C80E39">
      <w:pPr>
        <w:rPr>
          <w:rFonts w:cs="Calibri Light"/>
        </w:rPr>
      </w:pPr>
    </w:p>
    <w:p w14:paraId="4278EF48" w14:textId="77777777" w:rsidR="00C80E39" w:rsidRDefault="00C80E39">
      <w:pPr>
        <w:rPr>
          <w:rFonts w:cs="Calibri Light"/>
        </w:rPr>
      </w:pPr>
    </w:p>
    <w:p w14:paraId="72D1AC49" w14:textId="77777777" w:rsidR="00526E4F" w:rsidRDefault="00526E4F">
      <w:pPr>
        <w:rPr>
          <w:rFonts w:cs="Calibri Light"/>
        </w:rPr>
      </w:pPr>
    </w:p>
    <w:p w14:paraId="4278EF49" w14:textId="77777777" w:rsidR="00C80E39" w:rsidRDefault="00C80E39">
      <w:pPr>
        <w:rPr>
          <w:rFonts w:cs="Calibri Light"/>
        </w:rPr>
      </w:pPr>
    </w:p>
    <w:p w14:paraId="4278EF4A" w14:textId="77777777" w:rsidR="00C80E39" w:rsidRDefault="00C80E39">
      <w:pPr>
        <w:rPr>
          <w:rFonts w:cs="Calibri Light"/>
        </w:rPr>
      </w:pPr>
    </w:p>
    <w:p w14:paraId="4278EF4B" w14:textId="77777777" w:rsidR="00C80E39" w:rsidRDefault="00C80E39">
      <w:pPr>
        <w:rPr>
          <w:rFonts w:cs="Calibri Light"/>
        </w:rPr>
      </w:pPr>
    </w:p>
    <w:p w14:paraId="4278EF4C" w14:textId="77777777" w:rsidR="00C80E39" w:rsidRDefault="00C80E39">
      <w:pPr>
        <w:rPr>
          <w:rFonts w:cs="Calibri Light"/>
        </w:rPr>
      </w:pPr>
    </w:p>
    <w:p w14:paraId="4278EF4D" w14:textId="77777777" w:rsidR="00C80E39" w:rsidRDefault="00C80E39">
      <w:pPr>
        <w:rPr>
          <w:rFonts w:cs="Calibri Light"/>
        </w:rPr>
      </w:pPr>
    </w:p>
    <w:p w14:paraId="4278EF4E" w14:textId="77777777" w:rsidR="00C80E39" w:rsidRDefault="00C80E39">
      <w:pPr>
        <w:rPr>
          <w:rFonts w:cs="Calibri Light"/>
        </w:rPr>
      </w:pPr>
    </w:p>
    <w:p w14:paraId="4278EF4F" w14:textId="77777777" w:rsidR="00C80E39" w:rsidRDefault="00C80E39">
      <w:pPr>
        <w:rPr>
          <w:rFonts w:cs="Calibri Light"/>
        </w:rPr>
      </w:pPr>
    </w:p>
    <w:p w14:paraId="4278EF50" w14:textId="77777777" w:rsidR="00C80E39" w:rsidRDefault="00C80E39">
      <w:pPr>
        <w:rPr>
          <w:rFonts w:cs="Calibri Light"/>
        </w:rPr>
      </w:pPr>
    </w:p>
    <w:p w14:paraId="4278EF51" w14:textId="77777777" w:rsidR="00C80E39" w:rsidRDefault="00C80E39">
      <w:pPr>
        <w:rPr>
          <w:rFonts w:cs="Calibri Light"/>
        </w:rPr>
      </w:pPr>
    </w:p>
    <w:p w14:paraId="034B3D5E" w14:textId="77777777" w:rsidR="00BB1968" w:rsidRDefault="00BB1968">
      <w:pPr>
        <w:rPr>
          <w:rFonts w:cs="Calibri Light"/>
        </w:rPr>
      </w:pPr>
    </w:p>
    <w:p w14:paraId="242B3AB4" w14:textId="77777777" w:rsidR="00BB1968" w:rsidRDefault="00BB1968">
      <w:pPr>
        <w:rPr>
          <w:rFonts w:cs="Calibri Light"/>
        </w:rPr>
      </w:pPr>
    </w:p>
    <w:p w14:paraId="1F025EEB" w14:textId="77777777" w:rsidR="00BB1968" w:rsidRDefault="00BB1968">
      <w:pPr>
        <w:rPr>
          <w:rFonts w:cs="Calibri Light"/>
        </w:rPr>
      </w:pPr>
    </w:p>
    <w:sdt>
      <w:sdtPr>
        <w:rPr>
          <w:rFonts w:ascii="Calibri Light" w:eastAsiaTheme="minorHAnsi" w:hAnsi="Calibri Light" w:cstheme="minorBidi"/>
          <w:b w:val="0"/>
          <w:bCs w:val="0"/>
          <w:sz w:val="24"/>
          <w:szCs w:val="22"/>
        </w:rPr>
        <w:id w:val="-1729456173"/>
        <w:docPartObj>
          <w:docPartGallery w:val="Table of Contents"/>
          <w:docPartUnique/>
        </w:docPartObj>
      </w:sdtPr>
      <w:sdtEndPr/>
      <w:sdtContent>
        <w:p w14:paraId="4278EF5C" w14:textId="77777777" w:rsidR="00C80E39" w:rsidRPr="003E4B30" w:rsidRDefault="00D82E44">
          <w:pPr>
            <w:pStyle w:val="Hlavikaobsahu"/>
            <w:rPr>
              <w:rFonts w:ascii="Calibri Light" w:hAnsi="Calibri Light" w:cs="Calibri Light"/>
            </w:rPr>
          </w:pPr>
          <w:r w:rsidRPr="003E4B30">
            <w:rPr>
              <w:rFonts w:ascii="Calibri Light" w:hAnsi="Calibri Light" w:cs="Calibri Light"/>
            </w:rPr>
            <w:t>OBSAH</w:t>
          </w:r>
        </w:p>
        <w:p w14:paraId="035EDC72" w14:textId="4AFE0C02" w:rsidR="002B5D98" w:rsidRDefault="00D82E44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r>
            <w:fldChar w:fldCharType="begin"/>
          </w:r>
          <w:r>
            <w:rPr>
              <w:rStyle w:val="Odkaznarejstk"/>
              <w:webHidden/>
            </w:rPr>
            <w:instrText>TOC \z \o "1-3" \u \h</w:instrText>
          </w:r>
          <w:r>
            <w:rPr>
              <w:rStyle w:val="Odkaznarejstk"/>
            </w:rPr>
            <w:fldChar w:fldCharType="separate"/>
          </w:r>
          <w:hyperlink w:anchor="_Toc125716500" w:history="1">
            <w:r w:rsidR="002B5D98" w:rsidRPr="00F35E43">
              <w:rPr>
                <w:rStyle w:val="Hypertextovodkaz"/>
                <w:rFonts w:cs="Calibri Light"/>
                <w:noProof/>
              </w:rPr>
              <w:t>IDENTIFIKAČNÍ ÚDAJE STAVBY</w:t>
            </w:r>
            <w:r w:rsidR="002B5D98">
              <w:rPr>
                <w:noProof/>
                <w:webHidden/>
              </w:rPr>
              <w:tab/>
            </w:r>
            <w:r w:rsidR="002B5D98">
              <w:rPr>
                <w:noProof/>
                <w:webHidden/>
              </w:rPr>
              <w:fldChar w:fldCharType="begin"/>
            </w:r>
            <w:r w:rsidR="002B5D98">
              <w:rPr>
                <w:noProof/>
                <w:webHidden/>
              </w:rPr>
              <w:instrText xml:space="preserve"> PAGEREF _Toc125716500 \h </w:instrText>
            </w:r>
            <w:r w:rsidR="002B5D98">
              <w:rPr>
                <w:noProof/>
                <w:webHidden/>
              </w:rPr>
            </w:r>
            <w:r w:rsidR="002B5D98">
              <w:rPr>
                <w:noProof/>
                <w:webHidden/>
              </w:rPr>
              <w:fldChar w:fldCharType="separate"/>
            </w:r>
            <w:r w:rsidR="00B46CB4">
              <w:rPr>
                <w:noProof/>
                <w:webHidden/>
              </w:rPr>
              <w:t>4</w:t>
            </w:r>
            <w:r w:rsidR="002B5D98">
              <w:rPr>
                <w:noProof/>
                <w:webHidden/>
              </w:rPr>
              <w:fldChar w:fldCharType="end"/>
            </w:r>
          </w:hyperlink>
        </w:p>
        <w:p w14:paraId="693BAB12" w14:textId="595E9426" w:rsidR="002B5D98" w:rsidRDefault="002B5D98">
          <w:pPr>
            <w:pStyle w:val="Obsah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25716501" w:history="1">
            <w:r w:rsidRPr="00F35E43">
              <w:rPr>
                <w:rStyle w:val="Hypertextovodkaz"/>
                <w:rFonts w:cs="Calibri Light"/>
                <w:b/>
                <w:noProof/>
              </w:rPr>
              <w:t>1.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F35E43">
              <w:rPr>
                <w:rStyle w:val="Hypertextovodkaz"/>
                <w:rFonts w:cs="Calibri Light"/>
                <w:b/>
                <w:noProof/>
              </w:rPr>
              <w:t>Základní údaje zakázky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_Toc125716501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46CB4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1ED171" w14:textId="1D604F3A" w:rsidR="002B5D98" w:rsidRDefault="002B5D98">
          <w:pPr>
            <w:pStyle w:val="Obsah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25716502" w:history="1">
            <w:r w:rsidRPr="00F35E43">
              <w:rPr>
                <w:rStyle w:val="Hypertextovodkaz"/>
                <w:rFonts w:cs="Calibri Light"/>
                <w:b/>
                <w:noProof/>
              </w:rPr>
              <w:t>2.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F35E43">
              <w:rPr>
                <w:rStyle w:val="Hypertextovodkaz"/>
                <w:rFonts w:cs="Calibri Light"/>
                <w:b/>
                <w:noProof/>
              </w:rPr>
              <w:t>Základní údaje a doklady o investorovi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_Toc125716502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46CB4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55B837" w14:textId="3BDDF9F4" w:rsidR="002B5D98" w:rsidRDefault="002B5D98">
          <w:pPr>
            <w:pStyle w:val="Obsah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25716503" w:history="1">
            <w:r w:rsidRPr="00F35E43">
              <w:rPr>
                <w:rStyle w:val="Hypertextovodkaz"/>
                <w:rFonts w:cs="Calibri Light"/>
                <w:b/>
                <w:noProof/>
              </w:rPr>
              <w:t>3.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F35E43">
              <w:rPr>
                <w:rStyle w:val="Hypertextovodkaz"/>
                <w:rFonts w:cs="Calibri Light"/>
                <w:b/>
                <w:noProof/>
              </w:rPr>
              <w:t>Údaje a doklady o zpracovateli projektové dokumentace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_Toc125716503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46CB4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8D97E" w14:textId="793FF69F" w:rsidR="002B5D98" w:rsidRDefault="002B5D98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25716504" w:history="1">
            <w:r w:rsidRPr="00F35E43">
              <w:rPr>
                <w:rStyle w:val="Hypertextovodkaz"/>
                <w:rFonts w:cs="Calibri Light"/>
                <w:b/>
                <w:noProof/>
              </w:rPr>
              <w:t>3.1.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F35E43">
              <w:rPr>
                <w:rStyle w:val="Hypertextovodkaz"/>
                <w:rFonts w:cs="Calibri Light"/>
                <w:b/>
                <w:noProof/>
              </w:rPr>
              <w:t>Údaje a doklady obchodní HIP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_Toc125716504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46CB4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0C8381" w14:textId="64B202CA" w:rsidR="002B5D98" w:rsidRDefault="002B5D98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25716505" w:history="1">
            <w:r w:rsidRPr="00F35E43">
              <w:rPr>
                <w:rStyle w:val="Hypertextovodkaz"/>
                <w:rFonts w:cs="Calibri Light"/>
                <w:b/>
                <w:noProof/>
              </w:rPr>
              <w:t>3.2.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F35E43">
              <w:rPr>
                <w:rStyle w:val="Hypertextovodkaz"/>
                <w:rFonts w:cs="Calibri Light"/>
                <w:b/>
                <w:noProof/>
              </w:rPr>
              <w:t>Údaje a doklady obchodní subdodavatele PD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_Toc125716505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46CB4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1D9F56" w14:textId="5B603CD1" w:rsidR="002B5D98" w:rsidRDefault="002B5D98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25716506" w:history="1">
            <w:r w:rsidRPr="00F35E43">
              <w:rPr>
                <w:rStyle w:val="Hypertextovodkaz"/>
                <w:rFonts w:cs="Calibri Light"/>
                <w:noProof/>
              </w:rPr>
              <w:t>TECHNICKÁ ZPRÁVA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_Toc125716506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46CB4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4769E48" w14:textId="16EBD1F5" w:rsidR="002B5D98" w:rsidRDefault="002B5D98">
          <w:pPr>
            <w:pStyle w:val="Obsah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25716507" w:history="1">
            <w:r w:rsidRPr="00F35E43">
              <w:rPr>
                <w:rStyle w:val="Hypertextovodkaz"/>
                <w:rFonts w:cs="Calibri Light"/>
                <w:b/>
                <w:noProof/>
              </w:rPr>
              <w:t>1.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F35E43">
              <w:rPr>
                <w:rStyle w:val="Hypertextovodkaz"/>
                <w:rFonts w:cs="Calibri Light"/>
                <w:b/>
                <w:noProof/>
              </w:rPr>
              <w:t>Základní údaje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_Toc125716507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46CB4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A2E354" w14:textId="597978E6" w:rsidR="002B5D98" w:rsidRDefault="002B5D98">
          <w:pPr>
            <w:pStyle w:val="Obsah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25716508" w:history="1">
            <w:r w:rsidRPr="00F35E43">
              <w:rPr>
                <w:rStyle w:val="Hypertextovodkaz"/>
                <w:rFonts w:cs="Calibri Light"/>
                <w:b/>
                <w:noProof/>
              </w:rPr>
              <w:t>2.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F35E43">
              <w:rPr>
                <w:rStyle w:val="Hypertextovodkaz"/>
                <w:rFonts w:cs="Calibri Light"/>
                <w:b/>
                <w:noProof/>
              </w:rPr>
              <w:t>Rozsah projektové dokumentace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_Toc125716508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46CB4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F8100B" w14:textId="76FEDCB9" w:rsidR="002B5D98" w:rsidRDefault="002B5D98">
          <w:pPr>
            <w:pStyle w:val="Obsah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25716509" w:history="1">
            <w:r w:rsidRPr="00F35E43">
              <w:rPr>
                <w:rStyle w:val="Hypertextovodkaz"/>
                <w:rFonts w:cs="Calibri Light"/>
                <w:b/>
                <w:noProof/>
              </w:rPr>
              <w:t>3.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F35E43">
              <w:rPr>
                <w:rStyle w:val="Hypertextovodkaz"/>
                <w:rFonts w:cs="Calibri Light"/>
                <w:b/>
                <w:noProof/>
              </w:rPr>
              <w:t>Upozornění zpracovatele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_Toc125716509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46CB4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8C39A8" w14:textId="3DA28D60" w:rsidR="002B5D98" w:rsidRDefault="002B5D98">
          <w:pPr>
            <w:pStyle w:val="Obsah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25716510" w:history="1">
            <w:r w:rsidRPr="00F35E43">
              <w:rPr>
                <w:rStyle w:val="Hypertextovodkaz"/>
                <w:rFonts w:cs="Calibri Light"/>
                <w:b/>
                <w:noProof/>
              </w:rPr>
              <w:t>4.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F35E43">
              <w:rPr>
                <w:rStyle w:val="Hypertextovodkaz"/>
                <w:rFonts w:cs="Calibri Light"/>
                <w:b/>
                <w:noProof/>
              </w:rPr>
              <w:t>Použité normy a předpisy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_Toc125716510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46CB4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8CBCB3" w14:textId="19D6D1D6" w:rsidR="002B5D98" w:rsidRDefault="002B5D98">
          <w:pPr>
            <w:pStyle w:val="Obsah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25716511" w:history="1">
            <w:r w:rsidRPr="00F35E43">
              <w:rPr>
                <w:rStyle w:val="Hypertextovodkaz"/>
                <w:rFonts w:cs="Calibri Light"/>
                <w:b/>
                <w:noProof/>
              </w:rPr>
              <w:t>5.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F35E43">
              <w:rPr>
                <w:rStyle w:val="Hypertextovodkaz"/>
                <w:rFonts w:cs="Calibri Light"/>
                <w:b/>
                <w:noProof/>
              </w:rPr>
              <w:t>Podklady pro zpracování projektové dokumentace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_Toc125716511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46CB4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B2FCA42" w14:textId="701DC50F" w:rsidR="002B5D98" w:rsidRDefault="002B5D98">
          <w:pPr>
            <w:pStyle w:val="Obsah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25716512" w:history="1">
            <w:r w:rsidRPr="00F35E43">
              <w:rPr>
                <w:rStyle w:val="Hypertextovodkaz"/>
                <w:rFonts w:cs="Calibri Light"/>
                <w:b/>
                <w:noProof/>
              </w:rPr>
              <w:t>6.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F35E43">
              <w:rPr>
                <w:rStyle w:val="Hypertextovodkaz"/>
                <w:rFonts w:cs="Calibri Light"/>
                <w:b/>
                <w:noProof/>
              </w:rPr>
              <w:t>Zdroje medicinálních plynů: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_Toc125716512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46CB4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6F3EC3" w14:textId="2B203EF0" w:rsidR="002B5D98" w:rsidRDefault="002B5D98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25716513" w:history="1">
            <w:r w:rsidRPr="00F35E43">
              <w:rPr>
                <w:rStyle w:val="Hypertextovodkaz"/>
                <w:rFonts w:cs="Calibri Light"/>
                <w:b/>
                <w:noProof/>
              </w:rPr>
              <w:t>6.1.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F35E43">
              <w:rPr>
                <w:rStyle w:val="Hypertextovodkaz"/>
                <w:rFonts w:cs="Calibri Light"/>
                <w:b/>
                <w:noProof/>
              </w:rPr>
              <w:t>Zdroj kyslíku O</w:t>
            </w:r>
            <w:r w:rsidRPr="00F35E43">
              <w:rPr>
                <w:rStyle w:val="Hypertextovodkaz"/>
                <w:rFonts w:cs="Calibri Light"/>
                <w:b/>
                <w:noProof/>
                <w:vertAlign w:val="subscript"/>
              </w:rPr>
              <w:t>2</w:t>
            </w:r>
            <w:r w:rsidRPr="00F35E43">
              <w:rPr>
                <w:rStyle w:val="Hypertextovodkaz"/>
                <w:rFonts w:cs="Calibri Light"/>
                <w:b/>
                <w:noProof/>
              </w:rPr>
              <w:t>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_Toc125716513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46CB4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C7912F" w14:textId="2476B548" w:rsidR="002B5D98" w:rsidRDefault="002B5D98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25716514" w:history="1">
            <w:r w:rsidRPr="00F35E43">
              <w:rPr>
                <w:rStyle w:val="Hypertextovodkaz"/>
                <w:rFonts w:cs="Calibri Light"/>
                <w:b/>
                <w:noProof/>
              </w:rPr>
              <w:t>6.2.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F35E43">
              <w:rPr>
                <w:rStyle w:val="Hypertextovodkaz"/>
                <w:rFonts w:cs="Calibri Light"/>
                <w:b/>
                <w:noProof/>
              </w:rPr>
              <w:t>Zdroj oxidu dusného N</w:t>
            </w:r>
            <w:r w:rsidRPr="00F35E43">
              <w:rPr>
                <w:rStyle w:val="Hypertextovodkaz"/>
                <w:rFonts w:cs="Calibri Light"/>
                <w:b/>
                <w:noProof/>
                <w:vertAlign w:val="subscript"/>
              </w:rPr>
              <w:t>2</w:t>
            </w:r>
            <w:r w:rsidRPr="00F35E43">
              <w:rPr>
                <w:rStyle w:val="Hypertextovodkaz"/>
                <w:rFonts w:cs="Calibri Light"/>
                <w:b/>
                <w:noProof/>
              </w:rPr>
              <w:t>O: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_Toc125716514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46CB4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19A9D0" w14:textId="40C86ABD" w:rsidR="002B5D98" w:rsidRDefault="002B5D98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25716515" w:history="1">
            <w:r w:rsidRPr="00F35E43">
              <w:rPr>
                <w:rStyle w:val="Hypertextovodkaz"/>
                <w:rFonts w:cs="Calibri Light"/>
                <w:b/>
                <w:noProof/>
              </w:rPr>
              <w:t>6.3.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F35E43">
              <w:rPr>
                <w:rStyle w:val="Hypertextovodkaz"/>
                <w:rFonts w:cs="Calibri Light"/>
                <w:b/>
                <w:noProof/>
              </w:rPr>
              <w:t>Zdroj oxidu dusného CO</w:t>
            </w:r>
            <w:r w:rsidRPr="00F35E43">
              <w:rPr>
                <w:rStyle w:val="Hypertextovodkaz"/>
                <w:rFonts w:cs="Calibri Light"/>
                <w:b/>
                <w:noProof/>
                <w:vertAlign w:val="subscript"/>
              </w:rPr>
              <w:t>2</w:t>
            </w:r>
            <w:r w:rsidRPr="00F35E43">
              <w:rPr>
                <w:rStyle w:val="Hypertextovodkaz"/>
                <w:rFonts w:cs="Calibri Light"/>
                <w:b/>
                <w:noProof/>
              </w:rPr>
              <w:t>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_Toc125716515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46CB4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948693" w14:textId="7CAAD3A8" w:rsidR="002B5D98" w:rsidRDefault="002B5D98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25716516" w:history="1">
            <w:r w:rsidRPr="00F35E43">
              <w:rPr>
                <w:rStyle w:val="Hypertextovodkaz"/>
                <w:rFonts w:cs="Calibri Light"/>
                <w:b/>
                <w:noProof/>
              </w:rPr>
              <w:t>6.4.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F35E43">
              <w:rPr>
                <w:rStyle w:val="Hypertextovodkaz"/>
                <w:rFonts w:cs="Calibri Light"/>
                <w:b/>
                <w:noProof/>
              </w:rPr>
              <w:t>Zdroj stlačeného vzduchu Air</w:t>
            </w:r>
            <w:r w:rsidRPr="00F35E43">
              <w:rPr>
                <w:rStyle w:val="Hypertextovodkaz"/>
                <w:rFonts w:cs="Calibri Light"/>
                <w:b/>
                <w:noProof/>
                <w:vertAlign w:val="subscript"/>
              </w:rPr>
              <w:t>4bar</w:t>
            </w:r>
            <w:r w:rsidRPr="00F35E43">
              <w:rPr>
                <w:rStyle w:val="Hypertextovodkaz"/>
                <w:rFonts w:cs="Calibri Light"/>
                <w:b/>
                <w:noProof/>
              </w:rPr>
              <w:t>, Air</w:t>
            </w:r>
            <w:r w:rsidRPr="00F35E43">
              <w:rPr>
                <w:rStyle w:val="Hypertextovodkaz"/>
                <w:rFonts w:cs="Calibri Light"/>
                <w:b/>
                <w:noProof/>
                <w:vertAlign w:val="subscript"/>
              </w:rPr>
              <w:t>8bar</w:t>
            </w:r>
            <w:r w:rsidRPr="00F35E43">
              <w:rPr>
                <w:rStyle w:val="Hypertextovodkaz"/>
                <w:rFonts w:cs="Calibri Light"/>
                <w:b/>
                <w:noProof/>
              </w:rPr>
              <w:t>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_Toc125716516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46CB4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FB9289" w14:textId="0C8C35F3" w:rsidR="002B5D98" w:rsidRDefault="002B5D98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25716517" w:history="1">
            <w:r w:rsidRPr="00F35E43">
              <w:rPr>
                <w:rStyle w:val="Hypertextovodkaz"/>
                <w:rFonts w:cs="Calibri Light"/>
                <w:b/>
                <w:noProof/>
              </w:rPr>
              <w:t>6.5.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F35E43">
              <w:rPr>
                <w:rStyle w:val="Hypertextovodkaz"/>
                <w:rFonts w:cs="Calibri Light"/>
                <w:b/>
                <w:noProof/>
              </w:rPr>
              <w:t>Zdroj vakua Vac: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_Toc125716517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46CB4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318982" w14:textId="2D0D54BA" w:rsidR="002B5D98" w:rsidRDefault="002B5D98">
          <w:pPr>
            <w:pStyle w:val="Obsah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25716518" w:history="1">
            <w:r w:rsidRPr="00F35E43">
              <w:rPr>
                <w:rStyle w:val="Hypertextovodkaz"/>
                <w:rFonts w:cs="Calibri Light"/>
                <w:b/>
                <w:noProof/>
              </w:rPr>
              <w:t>7.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F35E43">
              <w:rPr>
                <w:rStyle w:val="Hypertextovodkaz"/>
                <w:rFonts w:cs="Calibri Light"/>
                <w:b/>
                <w:noProof/>
              </w:rPr>
              <w:t>Vnitřní rozvody medicinálních plynů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_Toc125716518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46CB4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74FDE6" w14:textId="6734B2AD" w:rsidR="002B5D98" w:rsidRDefault="002B5D98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25716519" w:history="1">
            <w:r w:rsidRPr="00F35E43">
              <w:rPr>
                <w:rStyle w:val="Hypertextovodkaz"/>
                <w:rFonts w:cs="Calibri Light"/>
                <w:b/>
                <w:noProof/>
              </w:rPr>
              <w:t>7.1.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F35E43">
              <w:rPr>
                <w:rStyle w:val="Hypertextovodkaz"/>
                <w:rFonts w:cs="Calibri Light"/>
                <w:b/>
                <w:noProof/>
              </w:rPr>
              <w:t>2. Nadzemní podlaží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_Toc125716519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46CB4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73D007A" w14:textId="7A9B3CE1" w:rsidR="002B5D98" w:rsidRDefault="002B5D98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25716520" w:history="1">
            <w:r w:rsidRPr="00F35E43">
              <w:rPr>
                <w:rStyle w:val="Hypertextovodkaz"/>
                <w:rFonts w:cs="Calibri Light"/>
                <w:b/>
                <w:noProof/>
              </w:rPr>
              <w:t>7.2.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F35E43">
              <w:rPr>
                <w:rStyle w:val="Hypertextovodkaz"/>
                <w:rFonts w:cs="Calibri Light"/>
                <w:b/>
                <w:noProof/>
              </w:rPr>
              <w:t>Požadavky na ostatní profese pro vnitřní rozvody medicinálních plynů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_Toc125716520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46CB4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480A56" w14:textId="0A8AA871" w:rsidR="002B5D98" w:rsidRDefault="002B5D98">
          <w:pPr>
            <w:pStyle w:val="Obsah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25716521" w:history="1">
            <w:r w:rsidRPr="00F35E43">
              <w:rPr>
                <w:rStyle w:val="Hypertextovodkaz"/>
                <w:rFonts w:cs="Calibri Light"/>
                <w:b/>
                <w:noProof/>
              </w:rPr>
              <w:t>7.2.1.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F35E43">
              <w:rPr>
                <w:rStyle w:val="Hypertextovodkaz"/>
                <w:rFonts w:cs="Calibri Light"/>
                <w:b/>
                <w:noProof/>
              </w:rPr>
              <w:t>Stavba: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_Toc125716521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46CB4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C139B1" w14:textId="5AE1CBAB" w:rsidR="002B5D98" w:rsidRDefault="002B5D98">
          <w:pPr>
            <w:pStyle w:val="Obsah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25716522" w:history="1">
            <w:r w:rsidRPr="00F35E43">
              <w:rPr>
                <w:rStyle w:val="Hypertextovodkaz"/>
                <w:rFonts w:cs="Calibri Light"/>
                <w:b/>
                <w:noProof/>
              </w:rPr>
              <w:t>7.2.2.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F35E43">
              <w:rPr>
                <w:rStyle w:val="Hypertextovodkaz"/>
                <w:rFonts w:cs="Calibri Light"/>
                <w:b/>
                <w:noProof/>
              </w:rPr>
              <w:t>Silnoproud: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_Toc125716522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46CB4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CF1AD7" w14:textId="3093EF30" w:rsidR="002B5D98" w:rsidRDefault="002B5D98">
          <w:pPr>
            <w:pStyle w:val="Obsah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25716523" w:history="1">
            <w:r w:rsidRPr="00F35E43">
              <w:rPr>
                <w:rStyle w:val="Hypertextovodkaz"/>
                <w:rFonts w:cs="Calibri Light"/>
                <w:b/>
                <w:noProof/>
              </w:rPr>
              <w:t>8.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F35E43">
              <w:rPr>
                <w:rStyle w:val="Hypertextovodkaz"/>
                <w:rFonts w:cs="Calibri Light"/>
                <w:b/>
                <w:noProof/>
              </w:rPr>
              <w:t>Uzavírací ventily – dle ČSN EN ISO 7396-1 ed.2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_Toc125716523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46CB4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454DEC" w14:textId="1633CBA2" w:rsidR="002B5D98" w:rsidRDefault="002B5D98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25716524" w:history="1">
            <w:r w:rsidRPr="00F35E43">
              <w:rPr>
                <w:rStyle w:val="Hypertextovodkaz"/>
                <w:rFonts w:cs="Calibri Light"/>
                <w:b/>
                <w:noProof/>
              </w:rPr>
              <w:t>8.1.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F35E43">
              <w:rPr>
                <w:rStyle w:val="Hypertextovodkaz"/>
                <w:rFonts w:cs="Calibri Light"/>
                <w:b/>
                <w:noProof/>
              </w:rPr>
              <w:t>Obslužné uzavírací ventily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_Toc125716524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46CB4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CB29D5" w14:textId="1791E1A5" w:rsidR="002B5D98" w:rsidRDefault="002B5D98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25716525" w:history="1">
            <w:r w:rsidRPr="00F35E43">
              <w:rPr>
                <w:rStyle w:val="Hypertextovodkaz"/>
                <w:rFonts w:cs="Calibri Light"/>
                <w:b/>
                <w:noProof/>
              </w:rPr>
              <w:t>8.2.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F35E43">
              <w:rPr>
                <w:rStyle w:val="Hypertextovodkaz"/>
                <w:rFonts w:cs="Calibri Light"/>
                <w:b/>
                <w:noProof/>
              </w:rPr>
              <w:t>Výstupní uzavírací ventily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_Toc125716525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46CB4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1094B6" w14:textId="1A28356F" w:rsidR="002B5D98" w:rsidRDefault="002B5D98">
          <w:pPr>
            <w:pStyle w:val="Obsah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25716526" w:history="1">
            <w:r w:rsidRPr="00F35E43">
              <w:rPr>
                <w:rStyle w:val="Hypertextovodkaz"/>
                <w:rFonts w:cs="Calibri Light"/>
                <w:b/>
                <w:noProof/>
              </w:rPr>
              <w:t>9.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F35E43">
              <w:rPr>
                <w:rStyle w:val="Hypertextovodkaz"/>
                <w:rFonts w:cs="Calibri Light"/>
                <w:b/>
                <w:noProof/>
              </w:rPr>
              <w:t>Monitorovací a alarmové systémy – dle ČSN EN ISO 7396-1 ed.2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_Toc125716526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46CB4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25FD21" w14:textId="1399E2D8" w:rsidR="002B5D98" w:rsidRDefault="002B5D98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25716527" w:history="1">
            <w:r w:rsidRPr="00F35E43">
              <w:rPr>
                <w:rStyle w:val="Hypertextovodkaz"/>
                <w:rFonts w:cs="Calibri Light"/>
                <w:b/>
                <w:noProof/>
              </w:rPr>
              <w:t>9.1.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F35E43">
              <w:rPr>
                <w:rStyle w:val="Hypertextovodkaz"/>
                <w:rFonts w:cs="Calibri Light"/>
                <w:b/>
                <w:noProof/>
              </w:rPr>
              <w:t>Provozní alarm O</w:t>
            </w:r>
            <w:r w:rsidRPr="00F35E43">
              <w:rPr>
                <w:rStyle w:val="Hypertextovodkaz"/>
                <w:rFonts w:cs="Calibri Light"/>
                <w:b/>
                <w:noProof/>
                <w:vertAlign w:val="subscript"/>
              </w:rPr>
              <w:t>2</w:t>
            </w:r>
            <w:r w:rsidRPr="00F35E43">
              <w:rPr>
                <w:rStyle w:val="Hypertextovodkaz"/>
                <w:rFonts w:cs="Calibri Light"/>
                <w:b/>
                <w:noProof/>
              </w:rPr>
              <w:t>, N</w:t>
            </w:r>
            <w:r w:rsidRPr="00F35E43">
              <w:rPr>
                <w:rStyle w:val="Hypertextovodkaz"/>
                <w:rFonts w:cs="Calibri Light"/>
                <w:b/>
                <w:noProof/>
                <w:vertAlign w:val="subscript"/>
              </w:rPr>
              <w:t>2</w:t>
            </w:r>
            <w:r w:rsidRPr="00F35E43">
              <w:rPr>
                <w:rStyle w:val="Hypertextovodkaz"/>
                <w:rFonts w:cs="Calibri Light"/>
                <w:b/>
                <w:noProof/>
              </w:rPr>
              <w:t>O, Air</w:t>
            </w:r>
            <w:r w:rsidRPr="00F35E43">
              <w:rPr>
                <w:rStyle w:val="Hypertextovodkaz"/>
                <w:rFonts w:cs="Calibri Light"/>
                <w:b/>
                <w:noProof/>
                <w:vertAlign w:val="subscript"/>
              </w:rPr>
              <w:t>4bar</w:t>
            </w:r>
            <w:r w:rsidRPr="00F35E43">
              <w:rPr>
                <w:rStyle w:val="Hypertextovodkaz"/>
                <w:rFonts w:cs="Calibri Light"/>
                <w:b/>
                <w:noProof/>
              </w:rPr>
              <w:t>,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_Toc125716527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46CB4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C6CD439" w14:textId="4C1E2DEB" w:rsidR="002B5D98" w:rsidRDefault="002B5D98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25716528" w:history="1">
            <w:r w:rsidRPr="00F35E43">
              <w:rPr>
                <w:rStyle w:val="Hypertextovodkaz"/>
                <w:rFonts w:cs="Calibri Light"/>
                <w:b/>
                <w:noProof/>
              </w:rPr>
              <w:t>9.2.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F35E43">
              <w:rPr>
                <w:rStyle w:val="Hypertextovodkaz"/>
                <w:rFonts w:cs="Calibri Light"/>
                <w:b/>
                <w:noProof/>
              </w:rPr>
              <w:t>Nouzový provozní alarm O</w:t>
            </w:r>
            <w:r w:rsidRPr="00F35E43">
              <w:rPr>
                <w:rStyle w:val="Hypertextovodkaz"/>
                <w:rFonts w:cs="Calibri Light"/>
                <w:b/>
                <w:noProof/>
                <w:vertAlign w:val="subscript"/>
              </w:rPr>
              <w:t>2</w:t>
            </w:r>
            <w:r w:rsidRPr="00F35E43">
              <w:rPr>
                <w:rStyle w:val="Hypertextovodkaz"/>
                <w:rFonts w:cs="Calibri Light"/>
                <w:b/>
                <w:noProof/>
              </w:rPr>
              <w:t>, N</w:t>
            </w:r>
            <w:r w:rsidRPr="00F35E43">
              <w:rPr>
                <w:rStyle w:val="Hypertextovodkaz"/>
                <w:rFonts w:cs="Calibri Light"/>
                <w:b/>
                <w:noProof/>
                <w:vertAlign w:val="subscript"/>
              </w:rPr>
              <w:t>2</w:t>
            </w:r>
            <w:r w:rsidRPr="00F35E43">
              <w:rPr>
                <w:rStyle w:val="Hypertextovodkaz"/>
                <w:rFonts w:cs="Calibri Light"/>
                <w:b/>
                <w:noProof/>
              </w:rPr>
              <w:t>O, Air</w:t>
            </w:r>
            <w:r w:rsidRPr="00F35E43">
              <w:rPr>
                <w:rStyle w:val="Hypertextovodkaz"/>
                <w:rFonts w:cs="Calibri Light"/>
                <w:b/>
                <w:noProof/>
                <w:vertAlign w:val="subscript"/>
              </w:rPr>
              <w:t>4bar</w:t>
            </w:r>
            <w:r w:rsidRPr="00F35E43">
              <w:rPr>
                <w:rStyle w:val="Hypertextovodkaz"/>
                <w:rFonts w:cs="Calibri Light"/>
                <w:b/>
                <w:noProof/>
              </w:rPr>
              <w:t>,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_Toc125716528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46CB4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16647F" w14:textId="3B3AD3F4" w:rsidR="002B5D98" w:rsidRDefault="002B5D98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25716530" w:history="1">
            <w:r w:rsidRPr="00F35E43">
              <w:rPr>
                <w:rStyle w:val="Hypertextovodkaz"/>
                <w:rFonts w:cs="Calibri Light"/>
                <w:b/>
                <w:noProof/>
              </w:rPr>
              <w:t>9.3.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F35E43">
              <w:rPr>
                <w:rStyle w:val="Hypertextovodkaz"/>
                <w:rFonts w:cs="Calibri Light"/>
                <w:b/>
                <w:noProof/>
              </w:rPr>
              <w:t>Klinický nouzový alarm O</w:t>
            </w:r>
            <w:r w:rsidRPr="00F35E43">
              <w:rPr>
                <w:rStyle w:val="Hypertextovodkaz"/>
                <w:rFonts w:cs="Calibri Light"/>
                <w:b/>
                <w:noProof/>
                <w:vertAlign w:val="subscript"/>
              </w:rPr>
              <w:t>2</w:t>
            </w:r>
            <w:r w:rsidRPr="00F35E43">
              <w:rPr>
                <w:rStyle w:val="Hypertextovodkaz"/>
                <w:rFonts w:cs="Calibri Light"/>
                <w:b/>
                <w:noProof/>
              </w:rPr>
              <w:t>, N</w:t>
            </w:r>
            <w:r w:rsidRPr="00F35E43">
              <w:rPr>
                <w:rStyle w:val="Hypertextovodkaz"/>
                <w:rFonts w:cs="Calibri Light"/>
                <w:b/>
                <w:noProof/>
                <w:vertAlign w:val="subscript"/>
              </w:rPr>
              <w:t>2</w:t>
            </w:r>
            <w:r w:rsidRPr="00F35E43">
              <w:rPr>
                <w:rStyle w:val="Hypertextovodkaz"/>
                <w:rFonts w:cs="Calibri Light"/>
                <w:b/>
                <w:noProof/>
              </w:rPr>
              <w:t>O, Air</w:t>
            </w:r>
            <w:r w:rsidRPr="00F35E43">
              <w:rPr>
                <w:rStyle w:val="Hypertextovodkaz"/>
                <w:rFonts w:cs="Calibri Light"/>
                <w:b/>
                <w:noProof/>
                <w:vertAlign w:val="subscript"/>
              </w:rPr>
              <w:t>4bar</w:t>
            </w:r>
            <w:r w:rsidRPr="00F35E43">
              <w:rPr>
                <w:rStyle w:val="Hypertextovodkaz"/>
                <w:rFonts w:cs="Calibri Light"/>
                <w:b/>
                <w:noProof/>
              </w:rPr>
              <w:t>,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_Toc125716530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46CB4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1A5B85" w14:textId="2ED68112" w:rsidR="002B5D98" w:rsidRDefault="002B5D98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25716531" w:history="1">
            <w:r w:rsidRPr="00F35E43">
              <w:rPr>
                <w:rStyle w:val="Hypertextovodkaz"/>
                <w:rFonts w:cs="Calibri Light"/>
                <w:b/>
                <w:noProof/>
              </w:rPr>
              <w:t>9.4.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F35E43">
              <w:rPr>
                <w:rStyle w:val="Hypertextovodkaz"/>
                <w:rFonts w:cs="Calibri Light"/>
                <w:b/>
                <w:noProof/>
              </w:rPr>
              <w:t>Charakteristika a instalace klinického alarmu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_Toc125716531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46CB4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235A8B4" w14:textId="1FF26E45" w:rsidR="002B5D98" w:rsidRDefault="002B5D98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25716533" w:history="1">
            <w:r w:rsidRPr="00F35E43">
              <w:rPr>
                <w:rStyle w:val="Hypertextovodkaz"/>
                <w:rFonts w:cs="Calibri Light"/>
                <w:b/>
                <w:noProof/>
              </w:rPr>
              <w:t>10.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F35E43">
              <w:rPr>
                <w:rStyle w:val="Hypertextovodkaz"/>
                <w:rFonts w:cs="Calibri Light"/>
                <w:b/>
                <w:noProof/>
              </w:rPr>
              <w:t>Technická data rozvodu – dle ČSN EN ISO 7396-1 ed.2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_Toc125716533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46CB4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95BB62" w14:textId="000C2BDD" w:rsidR="002B5D98" w:rsidRDefault="002B5D98">
          <w:pPr>
            <w:pStyle w:val="Obsah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25716534" w:history="1">
            <w:r w:rsidRPr="00F35E43">
              <w:rPr>
                <w:rStyle w:val="Hypertextovodkaz"/>
                <w:rFonts w:cs="Calibri Light"/>
                <w:b/>
                <w:noProof/>
              </w:rPr>
              <w:t>10.1.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F35E43">
              <w:rPr>
                <w:rStyle w:val="Hypertextovodkaz"/>
                <w:rFonts w:cs="Calibri Light"/>
                <w:b/>
                <w:noProof/>
              </w:rPr>
              <w:t>Středotlaká část: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_Toc125716534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46CB4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E428F13" w14:textId="607E0D65" w:rsidR="002B5D98" w:rsidRDefault="002B5D98">
          <w:pPr>
            <w:pStyle w:val="Obsah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25716535" w:history="1">
            <w:r w:rsidRPr="00F35E43">
              <w:rPr>
                <w:rStyle w:val="Hypertextovodkaz"/>
                <w:rFonts w:cs="Calibri Light"/>
                <w:b/>
                <w:noProof/>
              </w:rPr>
              <w:t>10.2.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F35E43">
              <w:rPr>
                <w:rStyle w:val="Hypertextovodkaz"/>
                <w:rFonts w:cs="Calibri Light"/>
                <w:b/>
                <w:noProof/>
              </w:rPr>
              <w:t>Zkouška mechanické pevnosti potrubního rozvodu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_Toc125716535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46CB4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7788AC" w14:textId="2172F203" w:rsidR="002B5D98" w:rsidRDefault="002B5D98">
          <w:pPr>
            <w:pStyle w:val="Obsah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25716536" w:history="1">
            <w:r w:rsidRPr="00F35E43">
              <w:rPr>
                <w:rStyle w:val="Hypertextovodkaz"/>
                <w:rFonts w:cs="Calibri Light"/>
                <w:b/>
                <w:noProof/>
              </w:rPr>
              <w:t>10.3.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F35E43">
              <w:rPr>
                <w:rStyle w:val="Hypertextovodkaz"/>
                <w:rFonts w:cs="Calibri Light"/>
                <w:b/>
                <w:noProof/>
              </w:rPr>
              <w:t>Zkouška těsnosti potrubního rozvodu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_Toc125716536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46CB4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6C2EDE0" w14:textId="12040A81" w:rsidR="002B5D98" w:rsidRDefault="002B5D98">
          <w:pPr>
            <w:pStyle w:val="Obsah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25716537" w:history="1">
            <w:r w:rsidRPr="00F35E43">
              <w:rPr>
                <w:rStyle w:val="Hypertextovodkaz"/>
                <w:rFonts w:cs="Calibri Light"/>
                <w:b/>
                <w:noProof/>
              </w:rPr>
              <w:t>10.4.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F35E43">
              <w:rPr>
                <w:rStyle w:val="Hypertextovodkaz"/>
                <w:rFonts w:cs="Calibri Light"/>
                <w:b/>
                <w:noProof/>
              </w:rPr>
              <w:t>Materiál a spoje potrubí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_Toc125716537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46CB4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F2C777A" w14:textId="4E6C126A" w:rsidR="002B5D98" w:rsidRDefault="002B5D98">
          <w:pPr>
            <w:pStyle w:val="Obsah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25716538" w:history="1">
            <w:r w:rsidRPr="00F35E43">
              <w:rPr>
                <w:rStyle w:val="Hypertextovodkaz"/>
                <w:rFonts w:cs="Calibri Light"/>
                <w:b/>
                <w:noProof/>
              </w:rPr>
              <w:t>10.5.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F35E43">
              <w:rPr>
                <w:rStyle w:val="Hypertextovodkaz"/>
                <w:rFonts w:cs="Calibri Light"/>
                <w:b/>
                <w:noProof/>
              </w:rPr>
              <w:t>Značení a barevné označení potrubí medic. plynů - dle ČSN EN ISO 7396-1 ed.2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_Toc125716538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46CB4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F059A4" w14:textId="0262D856" w:rsidR="002B5D98" w:rsidRDefault="002B5D98">
          <w:pPr>
            <w:pStyle w:val="Obsah3"/>
            <w:tabs>
              <w:tab w:val="left" w:pos="154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25716539" w:history="1">
            <w:r w:rsidRPr="00F35E43">
              <w:rPr>
                <w:rStyle w:val="Hypertextovodkaz"/>
                <w:rFonts w:cs="Calibri Light"/>
                <w:b/>
                <w:noProof/>
              </w:rPr>
              <w:t>10.5.1.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F35E43">
              <w:rPr>
                <w:rStyle w:val="Hypertextovodkaz"/>
                <w:rFonts w:cs="Calibri Light"/>
                <w:b/>
                <w:noProof/>
              </w:rPr>
              <w:t>Značení potrubí medicinálních plynů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_Toc125716539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46CB4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AABA5A5" w14:textId="40587FB1" w:rsidR="002B5D98" w:rsidRDefault="002B5D98">
          <w:pPr>
            <w:pStyle w:val="Obsah3"/>
            <w:tabs>
              <w:tab w:val="left" w:pos="154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25716540" w:history="1">
            <w:r w:rsidRPr="00F35E43">
              <w:rPr>
                <w:rStyle w:val="Hypertextovodkaz"/>
                <w:rFonts w:cs="Calibri Light"/>
                <w:b/>
                <w:noProof/>
              </w:rPr>
              <w:t>10.5.2.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F35E43">
              <w:rPr>
                <w:rStyle w:val="Hypertextovodkaz"/>
                <w:rFonts w:cs="Calibri Light"/>
                <w:b/>
                <w:noProof/>
              </w:rPr>
              <w:t>Barevné označení potrubí medicinálních plynů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_Toc125716540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46CB4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FE8634" w14:textId="6C353561" w:rsidR="002B5D98" w:rsidRDefault="002B5D98">
          <w:pPr>
            <w:pStyle w:val="Obsah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25716541" w:history="1">
            <w:r w:rsidRPr="00F35E43">
              <w:rPr>
                <w:rStyle w:val="Hypertextovodkaz"/>
                <w:rFonts w:cs="Calibri Light"/>
                <w:b/>
                <w:noProof/>
              </w:rPr>
              <w:t>10.6.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F35E43">
              <w:rPr>
                <w:rStyle w:val="Hypertextovodkaz"/>
                <w:rFonts w:cs="Calibri Light"/>
                <w:b/>
                <w:noProof/>
              </w:rPr>
              <w:t>Předání rozvodů medicinálních plynů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_Toc125716541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46CB4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6F5BE0" w14:textId="4F7C6F7D" w:rsidR="002B5D98" w:rsidRDefault="002B5D98">
          <w:pPr>
            <w:pStyle w:val="Obsah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25716542" w:history="1">
            <w:r w:rsidRPr="00F35E43">
              <w:rPr>
                <w:rStyle w:val="Hypertextovodkaz"/>
                <w:rFonts w:cs="Calibri Light"/>
                <w:b/>
                <w:noProof/>
              </w:rPr>
              <w:t>10.7.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F35E43">
              <w:rPr>
                <w:rStyle w:val="Hypertextovodkaz"/>
                <w:rFonts w:cs="Calibri Light"/>
                <w:b/>
                <w:noProof/>
              </w:rPr>
              <w:t>Vedení medicinálních plynů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_Toc125716542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46CB4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2451D4" w14:textId="3FB235A2" w:rsidR="002B5D98" w:rsidRDefault="002B5D98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25716543" w:history="1">
            <w:r w:rsidRPr="00F35E43">
              <w:rPr>
                <w:rStyle w:val="Hypertextovodkaz"/>
                <w:rFonts w:cs="Calibri Light"/>
                <w:b/>
                <w:noProof/>
              </w:rPr>
              <w:t>11.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F35E43">
              <w:rPr>
                <w:rStyle w:val="Hypertextovodkaz"/>
                <w:rFonts w:cs="Calibri Light"/>
                <w:b/>
                <w:noProof/>
              </w:rPr>
              <w:t>Závěrem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_Toc125716543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46CB4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78EF85" w14:textId="4B64075C" w:rsidR="00C80E39" w:rsidRDefault="00D82E44">
          <w:pPr>
            <w:pStyle w:val="Obsah2"/>
            <w:tabs>
              <w:tab w:val="right" w:leader="dot" w:pos="9072"/>
            </w:tabs>
          </w:pPr>
          <w:r>
            <w:rPr>
              <w:rStyle w:val="Odkaznarejstk"/>
            </w:rPr>
            <w:fldChar w:fldCharType="end"/>
          </w:r>
        </w:p>
      </w:sdtContent>
    </w:sdt>
    <w:p w14:paraId="4278EF86" w14:textId="77777777" w:rsidR="00C80E39" w:rsidRDefault="00C80E39">
      <w:pPr>
        <w:rPr>
          <w:rFonts w:cs="Calibri Light"/>
        </w:rPr>
      </w:pPr>
    </w:p>
    <w:p w14:paraId="4278EF87" w14:textId="77777777" w:rsidR="00C80E39" w:rsidRDefault="00C80E39">
      <w:pPr>
        <w:rPr>
          <w:rFonts w:cs="Calibri Light"/>
        </w:rPr>
      </w:pPr>
    </w:p>
    <w:p w14:paraId="4278EF88" w14:textId="77777777" w:rsidR="00C80E39" w:rsidRDefault="00C80E39">
      <w:pPr>
        <w:rPr>
          <w:rFonts w:cs="Calibri Light"/>
        </w:rPr>
      </w:pPr>
    </w:p>
    <w:p w14:paraId="4278EF89" w14:textId="77777777" w:rsidR="00C80E39" w:rsidRDefault="00C80E39">
      <w:pPr>
        <w:rPr>
          <w:rFonts w:cs="Calibri Light"/>
        </w:rPr>
      </w:pPr>
    </w:p>
    <w:p w14:paraId="4278EF8A" w14:textId="77777777" w:rsidR="00C80E39" w:rsidRDefault="00C80E39">
      <w:pPr>
        <w:rPr>
          <w:rFonts w:cs="Calibri Light"/>
        </w:rPr>
      </w:pPr>
    </w:p>
    <w:p w14:paraId="4278EF8B" w14:textId="77777777" w:rsidR="00C80E39" w:rsidRDefault="00C80E39">
      <w:pPr>
        <w:rPr>
          <w:rFonts w:cs="Calibri Light"/>
        </w:rPr>
      </w:pPr>
    </w:p>
    <w:p w14:paraId="4278EF8C" w14:textId="77777777" w:rsidR="00C80E39" w:rsidRDefault="00C80E39">
      <w:pPr>
        <w:rPr>
          <w:rFonts w:cs="Calibri Light"/>
        </w:rPr>
      </w:pPr>
    </w:p>
    <w:p w14:paraId="4278EF8D" w14:textId="77777777" w:rsidR="00C80E39" w:rsidRDefault="00C80E39">
      <w:pPr>
        <w:rPr>
          <w:rFonts w:cs="Calibri Light"/>
        </w:rPr>
      </w:pPr>
    </w:p>
    <w:p w14:paraId="4278EF8E" w14:textId="77777777" w:rsidR="00C80E39" w:rsidRDefault="00C80E39">
      <w:pPr>
        <w:rPr>
          <w:rFonts w:cs="Calibri Light"/>
        </w:rPr>
      </w:pPr>
    </w:p>
    <w:p w14:paraId="4278EF8F" w14:textId="77777777" w:rsidR="00C80E39" w:rsidRDefault="00C80E39">
      <w:pPr>
        <w:rPr>
          <w:rFonts w:cs="Calibri Light"/>
        </w:rPr>
      </w:pPr>
    </w:p>
    <w:p w14:paraId="4278EF90" w14:textId="77777777" w:rsidR="00C80E39" w:rsidRDefault="00C80E39">
      <w:pPr>
        <w:rPr>
          <w:rFonts w:cs="Calibri Light"/>
        </w:rPr>
      </w:pPr>
    </w:p>
    <w:p w14:paraId="4278EF91" w14:textId="77777777" w:rsidR="00C80E39" w:rsidRDefault="00C80E39">
      <w:pPr>
        <w:rPr>
          <w:rFonts w:cs="Calibri Light"/>
        </w:rPr>
      </w:pPr>
    </w:p>
    <w:p w14:paraId="4278EF92" w14:textId="77777777" w:rsidR="00C80E39" w:rsidRDefault="00C80E39">
      <w:pPr>
        <w:rPr>
          <w:rFonts w:cs="Calibri Light"/>
        </w:rPr>
      </w:pPr>
    </w:p>
    <w:p w14:paraId="4278EF93" w14:textId="77777777" w:rsidR="00C80E39" w:rsidRDefault="00C80E39">
      <w:pPr>
        <w:rPr>
          <w:rFonts w:cs="Calibri Light"/>
        </w:rPr>
      </w:pPr>
    </w:p>
    <w:p w14:paraId="4278EF94" w14:textId="77777777" w:rsidR="00C80E39" w:rsidRDefault="00C80E39">
      <w:pPr>
        <w:rPr>
          <w:rFonts w:cs="Calibri Light"/>
        </w:rPr>
      </w:pPr>
    </w:p>
    <w:p w14:paraId="4278EF95" w14:textId="77777777" w:rsidR="00C80E39" w:rsidRDefault="00C80E39">
      <w:pPr>
        <w:rPr>
          <w:rFonts w:cs="Calibri Light"/>
        </w:rPr>
      </w:pPr>
    </w:p>
    <w:p w14:paraId="4278EF96" w14:textId="77777777" w:rsidR="00C80E39" w:rsidRDefault="00C80E39">
      <w:pPr>
        <w:rPr>
          <w:rFonts w:cs="Calibri Light"/>
        </w:rPr>
      </w:pPr>
    </w:p>
    <w:p w14:paraId="4278EF97" w14:textId="77777777" w:rsidR="00C80E39" w:rsidRDefault="00C80E39">
      <w:pPr>
        <w:rPr>
          <w:rFonts w:cs="Calibri Light"/>
        </w:rPr>
      </w:pPr>
    </w:p>
    <w:p w14:paraId="4278EF98" w14:textId="77777777" w:rsidR="00C80E39" w:rsidRDefault="00C80E39">
      <w:pPr>
        <w:rPr>
          <w:rFonts w:cs="Calibri Light"/>
        </w:rPr>
      </w:pPr>
    </w:p>
    <w:p w14:paraId="4278EF99" w14:textId="77777777" w:rsidR="00C80E39" w:rsidRDefault="00C80E39">
      <w:pPr>
        <w:rPr>
          <w:rFonts w:cs="Calibri Light"/>
        </w:rPr>
      </w:pPr>
    </w:p>
    <w:p w14:paraId="4278EF9A" w14:textId="77777777" w:rsidR="00C80E39" w:rsidRDefault="00C80E39">
      <w:pPr>
        <w:rPr>
          <w:rFonts w:cs="Calibri Light"/>
        </w:rPr>
      </w:pPr>
    </w:p>
    <w:p w14:paraId="4278EF9B" w14:textId="77777777" w:rsidR="00C80E39" w:rsidRDefault="00C80E39">
      <w:pPr>
        <w:rPr>
          <w:rFonts w:cs="Calibri Light"/>
        </w:rPr>
      </w:pPr>
    </w:p>
    <w:p w14:paraId="4278EF9C" w14:textId="77777777" w:rsidR="00C80E39" w:rsidRDefault="00C80E39">
      <w:pPr>
        <w:rPr>
          <w:rFonts w:cs="Calibri Light"/>
        </w:rPr>
      </w:pPr>
    </w:p>
    <w:p w14:paraId="4278EF9D" w14:textId="77777777" w:rsidR="00C80E39" w:rsidRDefault="00C80E39">
      <w:pPr>
        <w:rPr>
          <w:rFonts w:cs="Calibri Light"/>
        </w:rPr>
      </w:pPr>
    </w:p>
    <w:p w14:paraId="4278EF9E" w14:textId="77777777" w:rsidR="00C80E39" w:rsidRDefault="00C80E39">
      <w:pPr>
        <w:rPr>
          <w:rFonts w:cs="Calibri Light"/>
        </w:rPr>
      </w:pPr>
    </w:p>
    <w:p w14:paraId="4278EFA1" w14:textId="77777777" w:rsidR="00C80E39" w:rsidRDefault="00C80E39">
      <w:pPr>
        <w:rPr>
          <w:rFonts w:cs="Calibri Light"/>
        </w:rPr>
      </w:pPr>
    </w:p>
    <w:p w14:paraId="4278EFA2" w14:textId="77777777" w:rsidR="00C80E39" w:rsidRDefault="00C80E39">
      <w:pPr>
        <w:rPr>
          <w:rFonts w:cs="Calibri Light"/>
        </w:rPr>
      </w:pPr>
    </w:p>
    <w:p w14:paraId="78CAC001" w14:textId="77777777" w:rsidR="003E4B30" w:rsidRDefault="003E4B30">
      <w:pPr>
        <w:rPr>
          <w:rFonts w:cs="Calibri Light"/>
        </w:rPr>
      </w:pPr>
    </w:p>
    <w:p w14:paraId="2CB6DDD5" w14:textId="77777777" w:rsidR="003E4B30" w:rsidRDefault="003E4B30">
      <w:pPr>
        <w:rPr>
          <w:rFonts w:cs="Calibri Light"/>
        </w:rPr>
      </w:pPr>
    </w:p>
    <w:p w14:paraId="4278EFA3" w14:textId="77777777" w:rsidR="00C80E39" w:rsidRDefault="00C80E39">
      <w:pPr>
        <w:rPr>
          <w:rFonts w:cs="Calibri Light"/>
        </w:rPr>
      </w:pPr>
    </w:p>
    <w:p w14:paraId="4278EFA4" w14:textId="77777777" w:rsidR="00C80E39" w:rsidRDefault="00C80E39">
      <w:pPr>
        <w:rPr>
          <w:rFonts w:cs="Calibri Light"/>
        </w:rPr>
      </w:pPr>
    </w:p>
    <w:p w14:paraId="4278EFA5" w14:textId="77777777" w:rsidR="00C80E39" w:rsidRDefault="00C80E39">
      <w:pPr>
        <w:rPr>
          <w:rFonts w:cs="Calibri Light"/>
        </w:rPr>
      </w:pPr>
    </w:p>
    <w:p w14:paraId="4278EFA6" w14:textId="77777777" w:rsidR="00C80E39" w:rsidRDefault="00C80E39">
      <w:pPr>
        <w:rPr>
          <w:rFonts w:cs="Calibri Light"/>
        </w:rPr>
      </w:pPr>
    </w:p>
    <w:p w14:paraId="4278EFA7" w14:textId="77777777" w:rsidR="00C80E39" w:rsidRDefault="00D82E44">
      <w:pPr>
        <w:pStyle w:val="Nadpisobsahu"/>
        <w:shd w:val="clear" w:color="auto" w:fill="95B3D7" w:themeFill="accent1" w:themeFillTint="99"/>
        <w:spacing w:after="240"/>
        <w:jc w:val="center"/>
        <w:outlineLvl w:val="1"/>
        <w:rPr>
          <w:rFonts w:ascii="Calibri Light" w:hAnsi="Calibri Light" w:cs="Calibri Light"/>
          <w:color w:val="000000" w:themeColor="text1"/>
          <w:sz w:val="32"/>
        </w:rPr>
      </w:pPr>
      <w:bookmarkStart w:id="1" w:name="_Toc158103386"/>
      <w:bookmarkStart w:id="2" w:name="_Toc250701963"/>
      <w:bookmarkStart w:id="3" w:name="_Toc116906270"/>
      <w:bookmarkStart w:id="4" w:name="_Toc125716500"/>
      <w:r>
        <w:rPr>
          <w:rFonts w:ascii="Calibri Light" w:hAnsi="Calibri Light" w:cs="Calibri Light"/>
          <w:color w:val="000000" w:themeColor="text1"/>
          <w:sz w:val="32"/>
        </w:rPr>
        <w:lastRenderedPageBreak/>
        <w:t>IDENTIFIKAČNÍ ÚDAJE</w:t>
      </w:r>
      <w:bookmarkEnd w:id="1"/>
      <w:bookmarkEnd w:id="2"/>
      <w:r>
        <w:rPr>
          <w:rFonts w:ascii="Calibri Light" w:hAnsi="Calibri Light" w:cs="Calibri Light"/>
          <w:color w:val="000000" w:themeColor="text1"/>
          <w:sz w:val="32"/>
        </w:rPr>
        <w:t xml:space="preserve"> STAVBY</w:t>
      </w:r>
      <w:bookmarkEnd w:id="3"/>
      <w:bookmarkEnd w:id="4"/>
    </w:p>
    <w:p w14:paraId="4278EFA8" w14:textId="77777777" w:rsidR="00C80E39" w:rsidRDefault="00C80E39">
      <w:pPr>
        <w:rPr>
          <w:rFonts w:cs="Calibri Light"/>
          <w:sz w:val="2"/>
          <w:lang w:eastAsia="cs-CZ"/>
        </w:rPr>
      </w:pPr>
    </w:p>
    <w:p w14:paraId="4278EFA9" w14:textId="77777777" w:rsidR="00C80E39" w:rsidRDefault="00D82E44">
      <w:pPr>
        <w:pStyle w:val="Odstavecseseznamem"/>
        <w:numPr>
          <w:ilvl w:val="0"/>
          <w:numId w:val="1"/>
        </w:numPr>
        <w:shd w:val="clear" w:color="auto" w:fill="B8CCE4" w:themeFill="accent1" w:themeFillTint="66"/>
        <w:spacing w:before="240" w:after="240" w:line="276" w:lineRule="auto"/>
        <w:ind w:left="1701" w:hanging="1701"/>
        <w:contextualSpacing w:val="0"/>
        <w:outlineLvl w:val="1"/>
        <w:rPr>
          <w:rFonts w:cs="Calibri Light"/>
          <w:b/>
        </w:rPr>
      </w:pPr>
      <w:bookmarkStart w:id="5" w:name="_Toc116906271"/>
      <w:bookmarkStart w:id="6" w:name="_Toc125716501"/>
      <w:r>
        <w:rPr>
          <w:rFonts w:cs="Calibri Light"/>
          <w:b/>
        </w:rPr>
        <w:t>Základní údaje zakázky</w:t>
      </w:r>
      <w:bookmarkEnd w:id="5"/>
      <w:bookmarkEnd w:id="6"/>
    </w:p>
    <w:tbl>
      <w:tblPr>
        <w:tblStyle w:val="Mkatabulky"/>
        <w:tblW w:w="9496" w:type="dxa"/>
        <w:tblLayout w:type="fixed"/>
        <w:tblLook w:val="04A0" w:firstRow="1" w:lastRow="0" w:firstColumn="1" w:lastColumn="0" w:noHBand="0" w:noVBand="1"/>
      </w:tblPr>
      <w:tblGrid>
        <w:gridCol w:w="2091"/>
        <w:gridCol w:w="7405"/>
      </w:tblGrid>
      <w:tr w:rsidR="00C80E39" w14:paraId="4278EFAD" w14:textId="77777777"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</w:tcPr>
          <w:p w14:paraId="4278EFAA" w14:textId="77777777" w:rsidR="00C80E39" w:rsidRDefault="00D82E44">
            <w:pPr>
              <w:widowControl w:val="0"/>
              <w:rPr>
                <w:rFonts w:cs="Calibri Light"/>
              </w:rPr>
            </w:pPr>
            <w:r>
              <w:rPr>
                <w:rFonts w:eastAsia="Calibri" w:cs="Calibri Light"/>
              </w:rPr>
              <w:t>Název akce:</w:t>
            </w:r>
          </w:p>
        </w:tc>
        <w:tc>
          <w:tcPr>
            <w:tcW w:w="7404" w:type="dxa"/>
            <w:tcBorders>
              <w:top w:val="nil"/>
              <w:left w:val="nil"/>
              <w:bottom w:val="nil"/>
              <w:right w:val="nil"/>
            </w:tcBorders>
          </w:tcPr>
          <w:p w14:paraId="4A4FEE46" w14:textId="77777777" w:rsidR="005D1D1C" w:rsidRPr="005D1D1C" w:rsidRDefault="005D1D1C" w:rsidP="005D1D1C">
            <w:pPr>
              <w:widowControl w:val="0"/>
              <w:rPr>
                <w:rFonts w:eastAsia="Calibri" w:cs="Calibri Light"/>
              </w:rPr>
            </w:pPr>
            <w:r w:rsidRPr="005D1D1C">
              <w:rPr>
                <w:rFonts w:eastAsia="Calibri" w:cs="Calibri Light"/>
              </w:rPr>
              <w:t xml:space="preserve">Nemocnice TGM Hodonín, </w:t>
            </w:r>
            <w:proofErr w:type="spellStart"/>
            <w:r w:rsidRPr="005D1D1C">
              <w:rPr>
                <w:rFonts w:eastAsia="Calibri" w:cs="Calibri Light"/>
              </w:rPr>
              <w:t>p.o</w:t>
            </w:r>
            <w:proofErr w:type="spellEnd"/>
            <w:r w:rsidRPr="005D1D1C">
              <w:rPr>
                <w:rFonts w:eastAsia="Calibri" w:cs="Calibri Light"/>
              </w:rPr>
              <w:t>.</w:t>
            </w:r>
          </w:p>
          <w:p w14:paraId="4278EFAC" w14:textId="7774C0AD" w:rsidR="00C80E39" w:rsidRDefault="005D1D1C" w:rsidP="005D1D1C">
            <w:pPr>
              <w:widowControl w:val="0"/>
              <w:rPr>
                <w:rFonts w:cs="Calibri Light"/>
              </w:rPr>
            </w:pPr>
            <w:r w:rsidRPr="005D1D1C">
              <w:rPr>
                <w:rFonts w:eastAsia="Calibri" w:cs="Calibri Light"/>
              </w:rPr>
              <w:t>PD modernizace OS</w:t>
            </w:r>
          </w:p>
        </w:tc>
      </w:tr>
      <w:tr w:rsidR="00C80E39" w14:paraId="4278EFB3" w14:textId="77777777"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</w:tcPr>
          <w:p w14:paraId="4278EFAE" w14:textId="77777777" w:rsidR="00C80E39" w:rsidRDefault="00D82E44">
            <w:pPr>
              <w:widowControl w:val="0"/>
              <w:rPr>
                <w:rFonts w:cs="Calibri Light"/>
              </w:rPr>
            </w:pPr>
            <w:r>
              <w:rPr>
                <w:rFonts w:eastAsia="Calibri" w:cs="Calibri Light"/>
              </w:rPr>
              <w:t>Místo stavby:</w:t>
            </w:r>
          </w:p>
        </w:tc>
        <w:tc>
          <w:tcPr>
            <w:tcW w:w="7404" w:type="dxa"/>
            <w:tcBorders>
              <w:top w:val="nil"/>
              <w:left w:val="nil"/>
              <w:bottom w:val="nil"/>
              <w:right w:val="nil"/>
            </w:tcBorders>
          </w:tcPr>
          <w:p w14:paraId="35A60DCE" w14:textId="77777777" w:rsidR="00C80E39" w:rsidRDefault="005D1D1C" w:rsidP="006246A4">
            <w:pPr>
              <w:widowControl w:val="0"/>
              <w:rPr>
                <w:rFonts w:eastAsia="Calibri" w:cs="Calibri Light"/>
              </w:rPr>
            </w:pPr>
            <w:r w:rsidRPr="005D1D1C">
              <w:rPr>
                <w:rFonts w:eastAsia="Calibri" w:cs="Calibri Light"/>
              </w:rPr>
              <w:t xml:space="preserve">Nemocnice TGM Hodonín, </w:t>
            </w:r>
            <w:proofErr w:type="spellStart"/>
            <w:r w:rsidRPr="005D1D1C">
              <w:rPr>
                <w:rFonts w:eastAsia="Calibri" w:cs="Calibri Light"/>
              </w:rPr>
              <w:t>p.o</w:t>
            </w:r>
            <w:proofErr w:type="spellEnd"/>
            <w:r w:rsidRPr="005D1D1C">
              <w:rPr>
                <w:rFonts w:eastAsia="Calibri" w:cs="Calibri Light"/>
              </w:rPr>
              <w:t>.</w:t>
            </w:r>
          </w:p>
          <w:p w14:paraId="02EABAAD" w14:textId="77777777" w:rsidR="005F6DC5" w:rsidRPr="005F6DC5" w:rsidRDefault="005F6DC5" w:rsidP="005F6DC5">
            <w:pPr>
              <w:widowControl w:val="0"/>
              <w:rPr>
                <w:rFonts w:cs="Calibri Light"/>
              </w:rPr>
            </w:pPr>
            <w:r w:rsidRPr="005F6DC5">
              <w:rPr>
                <w:rFonts w:cs="Calibri Light"/>
              </w:rPr>
              <w:t>Purkyňova 11</w:t>
            </w:r>
          </w:p>
          <w:p w14:paraId="4278EFB2" w14:textId="02082BF5" w:rsidR="005F6DC5" w:rsidRDefault="005F6DC5" w:rsidP="005F6DC5">
            <w:pPr>
              <w:widowControl w:val="0"/>
              <w:rPr>
                <w:rFonts w:cs="Calibri Light"/>
              </w:rPr>
            </w:pPr>
            <w:r w:rsidRPr="005F6DC5">
              <w:rPr>
                <w:rFonts w:cs="Calibri Light"/>
              </w:rPr>
              <w:t>695 26 Hodonín</w:t>
            </w:r>
          </w:p>
        </w:tc>
      </w:tr>
      <w:tr w:rsidR="00C80E39" w14:paraId="4278EFB6" w14:textId="77777777"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</w:tcPr>
          <w:p w14:paraId="4278EFB4" w14:textId="77777777" w:rsidR="00C80E39" w:rsidRDefault="00D82E44">
            <w:pPr>
              <w:widowControl w:val="0"/>
              <w:rPr>
                <w:rFonts w:cs="Calibri Light"/>
              </w:rPr>
            </w:pPr>
            <w:r>
              <w:rPr>
                <w:rFonts w:eastAsia="Calibri" w:cs="Calibri Light"/>
              </w:rPr>
              <w:t>Číslo zakázky:</w:t>
            </w:r>
          </w:p>
        </w:tc>
        <w:tc>
          <w:tcPr>
            <w:tcW w:w="7404" w:type="dxa"/>
            <w:tcBorders>
              <w:top w:val="nil"/>
              <w:left w:val="nil"/>
              <w:bottom w:val="nil"/>
              <w:right w:val="nil"/>
            </w:tcBorders>
          </w:tcPr>
          <w:p w14:paraId="4278EFB5" w14:textId="0EAAF168" w:rsidR="00C80E39" w:rsidRPr="005D1D1C" w:rsidRDefault="005D1D1C">
            <w:pPr>
              <w:pStyle w:val="Titulnlist"/>
              <w:widowControl w:val="0"/>
              <w:tabs>
                <w:tab w:val="left" w:pos="1440"/>
              </w:tabs>
              <w:ind w:right="851"/>
              <w:jc w:val="left"/>
              <w:rPr>
                <w:rFonts w:ascii="Calibri Light" w:hAnsi="Calibri Light" w:cs="Calibri Light"/>
                <w:bCs/>
                <w:iCs/>
              </w:rPr>
            </w:pPr>
            <w:r w:rsidRPr="005D1D1C">
              <w:rPr>
                <w:rFonts w:ascii="Calibri Light" w:hAnsi="Calibri Light" w:cs="Calibri Light"/>
                <w:bCs/>
              </w:rPr>
              <w:t>301319</w:t>
            </w:r>
          </w:p>
        </w:tc>
      </w:tr>
      <w:tr w:rsidR="00C80E39" w14:paraId="4278EFB9" w14:textId="77777777"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</w:tcPr>
          <w:p w14:paraId="4278EFB7" w14:textId="77777777" w:rsidR="00C80E39" w:rsidRDefault="00D82E44">
            <w:pPr>
              <w:widowControl w:val="0"/>
              <w:rPr>
                <w:rFonts w:cs="Calibri Light"/>
              </w:rPr>
            </w:pPr>
            <w:r>
              <w:rPr>
                <w:rFonts w:eastAsia="Calibri" w:cs="Calibri Light"/>
              </w:rPr>
              <w:t>Stupeň projektu:</w:t>
            </w:r>
          </w:p>
        </w:tc>
        <w:tc>
          <w:tcPr>
            <w:tcW w:w="7404" w:type="dxa"/>
            <w:tcBorders>
              <w:top w:val="nil"/>
              <w:left w:val="nil"/>
              <w:bottom w:val="nil"/>
              <w:right w:val="nil"/>
            </w:tcBorders>
          </w:tcPr>
          <w:p w14:paraId="4278EFB8" w14:textId="7222AAA2" w:rsidR="00C80E39" w:rsidRDefault="006246A4">
            <w:pPr>
              <w:pStyle w:val="Titulnlist"/>
              <w:widowControl w:val="0"/>
              <w:tabs>
                <w:tab w:val="left" w:pos="1440"/>
              </w:tabs>
              <w:ind w:right="851"/>
              <w:jc w:val="left"/>
              <w:rPr>
                <w:rFonts w:ascii="Calibri Light" w:hAnsi="Calibri Light" w:cs="Calibri Light"/>
                <w:iCs/>
              </w:rPr>
            </w:pPr>
            <w:r>
              <w:rPr>
                <w:rFonts w:ascii="Calibri Light" w:hAnsi="Calibri Light" w:cs="Calibri Light"/>
                <w:iCs/>
              </w:rPr>
              <w:t>DPS</w:t>
            </w:r>
          </w:p>
        </w:tc>
      </w:tr>
    </w:tbl>
    <w:p w14:paraId="4278EFBA" w14:textId="77777777" w:rsidR="00C80E39" w:rsidRDefault="00D82E44">
      <w:pPr>
        <w:pStyle w:val="Odstavecseseznamem"/>
        <w:numPr>
          <w:ilvl w:val="0"/>
          <w:numId w:val="1"/>
        </w:numPr>
        <w:shd w:val="clear" w:color="auto" w:fill="B8CCE4" w:themeFill="accent1" w:themeFillTint="66"/>
        <w:spacing w:before="240" w:after="240" w:line="276" w:lineRule="auto"/>
        <w:ind w:left="1701" w:hanging="1701"/>
        <w:contextualSpacing w:val="0"/>
        <w:outlineLvl w:val="1"/>
        <w:rPr>
          <w:rFonts w:cs="Calibri Light"/>
          <w:b/>
        </w:rPr>
      </w:pPr>
      <w:bookmarkStart w:id="7" w:name="_Toc258785927"/>
      <w:bookmarkStart w:id="8" w:name="_Toc291685463"/>
      <w:bookmarkStart w:id="9" w:name="_Toc292265413"/>
      <w:bookmarkStart w:id="10" w:name="_Toc314660692"/>
      <w:bookmarkStart w:id="11" w:name="_Toc315632640"/>
      <w:bookmarkStart w:id="12" w:name="_Toc116906272"/>
      <w:bookmarkStart w:id="13" w:name="_Toc125716502"/>
      <w:r>
        <w:rPr>
          <w:rFonts w:cs="Calibri Light"/>
          <w:b/>
        </w:rPr>
        <w:t xml:space="preserve">Základní údaje a doklady o </w:t>
      </w:r>
      <w:bookmarkEnd w:id="7"/>
      <w:r>
        <w:rPr>
          <w:rFonts w:cs="Calibri Light"/>
          <w:b/>
        </w:rPr>
        <w:t>investorovi</w:t>
      </w:r>
      <w:bookmarkEnd w:id="8"/>
      <w:bookmarkEnd w:id="9"/>
      <w:bookmarkEnd w:id="10"/>
      <w:bookmarkEnd w:id="11"/>
      <w:bookmarkEnd w:id="12"/>
      <w:bookmarkEnd w:id="13"/>
    </w:p>
    <w:tbl>
      <w:tblPr>
        <w:tblStyle w:val="Mkatabulky"/>
        <w:tblW w:w="9496" w:type="dxa"/>
        <w:tblLayout w:type="fixed"/>
        <w:tblLook w:val="04A0" w:firstRow="1" w:lastRow="0" w:firstColumn="1" w:lastColumn="0" w:noHBand="0" w:noVBand="1"/>
      </w:tblPr>
      <w:tblGrid>
        <w:gridCol w:w="2091"/>
        <w:gridCol w:w="7405"/>
      </w:tblGrid>
      <w:tr w:rsidR="00C80E39" w14:paraId="4278EFBD" w14:textId="77777777"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</w:tcPr>
          <w:p w14:paraId="4278EFBB" w14:textId="77777777" w:rsidR="00C80E39" w:rsidRDefault="00D82E44">
            <w:pPr>
              <w:widowControl w:val="0"/>
              <w:rPr>
                <w:rFonts w:cs="Calibri Light"/>
              </w:rPr>
            </w:pPr>
            <w:r>
              <w:rPr>
                <w:rFonts w:eastAsia="Calibri" w:cs="Calibri Light"/>
              </w:rPr>
              <w:t>Jméno:</w:t>
            </w:r>
          </w:p>
        </w:tc>
        <w:tc>
          <w:tcPr>
            <w:tcW w:w="7404" w:type="dxa"/>
            <w:tcBorders>
              <w:top w:val="nil"/>
              <w:left w:val="nil"/>
              <w:bottom w:val="nil"/>
              <w:right w:val="nil"/>
            </w:tcBorders>
          </w:tcPr>
          <w:p w14:paraId="4278EFBC" w14:textId="7D8B9B61" w:rsidR="00C80E39" w:rsidRPr="00526E4F" w:rsidRDefault="005F6DC5" w:rsidP="005F6DC5">
            <w:pPr>
              <w:widowControl w:val="0"/>
              <w:rPr>
                <w:rFonts w:eastAsia="Calibri" w:cs="Calibri Light"/>
              </w:rPr>
            </w:pPr>
            <w:r w:rsidRPr="005D1D1C">
              <w:rPr>
                <w:rFonts w:eastAsia="Calibri" w:cs="Calibri Light"/>
              </w:rPr>
              <w:t xml:space="preserve">Nemocnice TGM Hodonín, </w:t>
            </w:r>
            <w:proofErr w:type="spellStart"/>
            <w:r w:rsidRPr="005D1D1C">
              <w:rPr>
                <w:rFonts w:eastAsia="Calibri" w:cs="Calibri Light"/>
              </w:rPr>
              <w:t>p.o</w:t>
            </w:r>
            <w:proofErr w:type="spellEnd"/>
            <w:r w:rsidRPr="005D1D1C">
              <w:rPr>
                <w:rFonts w:eastAsia="Calibri" w:cs="Calibri Light"/>
              </w:rPr>
              <w:t>.</w:t>
            </w:r>
          </w:p>
        </w:tc>
      </w:tr>
      <w:tr w:rsidR="00C80E39" w14:paraId="4278EFC1" w14:textId="77777777"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</w:tcPr>
          <w:p w14:paraId="4278EFBE" w14:textId="77777777" w:rsidR="00C80E39" w:rsidRDefault="00D82E44">
            <w:pPr>
              <w:widowControl w:val="0"/>
              <w:rPr>
                <w:rFonts w:cs="Calibri Light"/>
              </w:rPr>
            </w:pPr>
            <w:r>
              <w:rPr>
                <w:rFonts w:eastAsia="Calibri" w:cs="Calibri Light"/>
              </w:rPr>
              <w:t>Adresa:</w:t>
            </w:r>
          </w:p>
        </w:tc>
        <w:tc>
          <w:tcPr>
            <w:tcW w:w="7404" w:type="dxa"/>
            <w:tcBorders>
              <w:top w:val="nil"/>
              <w:left w:val="nil"/>
              <w:bottom w:val="nil"/>
              <w:right w:val="nil"/>
            </w:tcBorders>
          </w:tcPr>
          <w:p w14:paraId="54AF8732" w14:textId="77777777" w:rsidR="005F6DC5" w:rsidRPr="005F6DC5" w:rsidRDefault="005F6DC5" w:rsidP="005F6DC5">
            <w:pPr>
              <w:widowControl w:val="0"/>
              <w:rPr>
                <w:rFonts w:cs="Calibri Light"/>
              </w:rPr>
            </w:pPr>
            <w:r w:rsidRPr="005F6DC5">
              <w:rPr>
                <w:rFonts w:cs="Calibri Light"/>
              </w:rPr>
              <w:t>Purkyňova 11</w:t>
            </w:r>
          </w:p>
          <w:p w14:paraId="4278EFC0" w14:textId="6CE2774E" w:rsidR="00C80E39" w:rsidRDefault="005F6DC5" w:rsidP="005F6DC5">
            <w:pPr>
              <w:widowControl w:val="0"/>
              <w:rPr>
                <w:rFonts w:cs="Calibri Light"/>
              </w:rPr>
            </w:pPr>
            <w:r w:rsidRPr="005F6DC5">
              <w:rPr>
                <w:rFonts w:cs="Calibri Light"/>
              </w:rPr>
              <w:t>695 26 Hodonín</w:t>
            </w:r>
          </w:p>
        </w:tc>
      </w:tr>
    </w:tbl>
    <w:p w14:paraId="4278EFC2" w14:textId="77777777" w:rsidR="00C80E39" w:rsidRDefault="00D82E44">
      <w:pPr>
        <w:pStyle w:val="Odstavecseseznamem"/>
        <w:numPr>
          <w:ilvl w:val="0"/>
          <w:numId w:val="1"/>
        </w:numPr>
        <w:shd w:val="clear" w:color="auto" w:fill="B8CCE4" w:themeFill="accent1" w:themeFillTint="66"/>
        <w:spacing w:before="240" w:after="240" w:line="276" w:lineRule="auto"/>
        <w:ind w:left="1701" w:hanging="1701"/>
        <w:contextualSpacing w:val="0"/>
        <w:outlineLvl w:val="1"/>
        <w:rPr>
          <w:rFonts w:cs="Calibri Light"/>
          <w:b/>
        </w:rPr>
      </w:pPr>
      <w:bookmarkStart w:id="14" w:name="_Toc250701966"/>
      <w:bookmarkStart w:id="15" w:name="_Toc258785928"/>
      <w:bookmarkStart w:id="16" w:name="_Toc291685464"/>
      <w:bookmarkStart w:id="17" w:name="_Toc292265414"/>
      <w:bookmarkStart w:id="18" w:name="_Toc314660693"/>
      <w:bookmarkStart w:id="19" w:name="_Toc315632641"/>
      <w:bookmarkStart w:id="20" w:name="_Toc116906273"/>
      <w:bookmarkStart w:id="21" w:name="_Toc48103288"/>
      <w:bookmarkStart w:id="22" w:name="_Toc191811562"/>
      <w:bookmarkStart w:id="23" w:name="_Toc125716503"/>
      <w:r>
        <w:rPr>
          <w:rFonts w:cs="Calibri Light"/>
          <w:b/>
        </w:rPr>
        <w:t>Údaje a doklady o zpracovateli projektové dokumentace</w:t>
      </w:r>
      <w:bookmarkEnd w:id="14"/>
      <w:bookmarkEnd w:id="15"/>
      <w:bookmarkEnd w:id="16"/>
      <w:bookmarkEnd w:id="17"/>
      <w:bookmarkEnd w:id="18"/>
      <w:bookmarkEnd w:id="19"/>
      <w:bookmarkEnd w:id="20"/>
      <w:bookmarkEnd w:id="23"/>
      <w:r>
        <w:rPr>
          <w:rFonts w:cs="Calibri Light"/>
          <w:b/>
        </w:rPr>
        <w:t xml:space="preserve"> </w:t>
      </w:r>
      <w:bookmarkEnd w:id="21"/>
      <w:bookmarkEnd w:id="22"/>
    </w:p>
    <w:p w14:paraId="4278EFC3" w14:textId="77777777" w:rsidR="00C80E39" w:rsidRDefault="00D82E44">
      <w:pPr>
        <w:pStyle w:val="Odstavecseseznamem"/>
        <w:numPr>
          <w:ilvl w:val="1"/>
          <w:numId w:val="1"/>
        </w:numPr>
        <w:shd w:val="clear" w:color="auto" w:fill="DBE5F1" w:themeFill="accent1" w:themeFillTint="33"/>
        <w:spacing w:after="240" w:line="276" w:lineRule="auto"/>
        <w:ind w:left="1701" w:hanging="1341"/>
        <w:outlineLvl w:val="2"/>
        <w:rPr>
          <w:rFonts w:cs="Calibri Light"/>
          <w:b/>
        </w:rPr>
      </w:pPr>
      <w:bookmarkStart w:id="24" w:name="_Toc116906274"/>
      <w:bookmarkStart w:id="25" w:name="_Toc125716504"/>
      <w:r>
        <w:rPr>
          <w:rFonts w:cs="Calibri Light"/>
          <w:b/>
        </w:rPr>
        <w:t>Údaje a doklady obchodní HIP</w:t>
      </w:r>
      <w:bookmarkEnd w:id="24"/>
      <w:bookmarkEnd w:id="25"/>
    </w:p>
    <w:tbl>
      <w:tblPr>
        <w:tblStyle w:val="Mkatabulky"/>
        <w:tblW w:w="7639" w:type="dxa"/>
        <w:tblLayout w:type="fixed"/>
        <w:tblLook w:val="04A0" w:firstRow="1" w:lastRow="0" w:firstColumn="1" w:lastColumn="0" w:noHBand="0" w:noVBand="1"/>
      </w:tblPr>
      <w:tblGrid>
        <w:gridCol w:w="2091"/>
        <w:gridCol w:w="1845"/>
        <w:gridCol w:w="3703"/>
      </w:tblGrid>
      <w:tr w:rsidR="00C80E39" w14:paraId="4278EFC6" w14:textId="77777777" w:rsidTr="00B04BBE"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</w:tcPr>
          <w:p w14:paraId="4278EFC4" w14:textId="77777777" w:rsidR="00C80E39" w:rsidRDefault="00D82E44">
            <w:pPr>
              <w:widowControl w:val="0"/>
              <w:rPr>
                <w:rFonts w:cs="Calibri Light"/>
              </w:rPr>
            </w:pPr>
            <w:r>
              <w:rPr>
                <w:rFonts w:eastAsia="Calibri" w:cs="Calibri Light"/>
              </w:rPr>
              <w:t>Jméno:</w:t>
            </w:r>
          </w:p>
        </w:tc>
        <w:tc>
          <w:tcPr>
            <w:tcW w:w="55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78EFC5" w14:textId="37BC1B87" w:rsidR="005A0A27" w:rsidRPr="000E573D" w:rsidRDefault="000E573D">
            <w:pPr>
              <w:widowControl w:val="0"/>
              <w:rPr>
                <w:rFonts w:eastAsia="Calibri" w:cs="Calibri Light"/>
              </w:rPr>
            </w:pPr>
            <w:r>
              <w:rPr>
                <w:rFonts w:eastAsia="Calibri" w:cs="Calibri Light"/>
              </w:rPr>
              <w:t>BLOCK a.s.</w:t>
            </w:r>
          </w:p>
        </w:tc>
      </w:tr>
      <w:tr w:rsidR="00C80E39" w14:paraId="4278EFCA" w14:textId="77777777" w:rsidTr="00B04BBE"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</w:tcPr>
          <w:p w14:paraId="4278EFC7" w14:textId="77777777" w:rsidR="00C80E39" w:rsidRDefault="00D82E44">
            <w:pPr>
              <w:widowControl w:val="0"/>
              <w:rPr>
                <w:rFonts w:cs="Calibri Light"/>
              </w:rPr>
            </w:pPr>
            <w:r>
              <w:rPr>
                <w:rFonts w:eastAsia="Calibri" w:cs="Calibri Light"/>
              </w:rPr>
              <w:t>Adresa (sídlo):</w:t>
            </w:r>
          </w:p>
        </w:tc>
        <w:tc>
          <w:tcPr>
            <w:tcW w:w="55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6654C9" w14:textId="77777777" w:rsidR="00241AF8" w:rsidRDefault="000E573D">
            <w:pPr>
              <w:widowControl w:val="0"/>
              <w:rPr>
                <w:rFonts w:eastAsia="Calibri" w:cs="Calibri Light"/>
              </w:rPr>
            </w:pPr>
            <w:r>
              <w:rPr>
                <w:rFonts w:eastAsia="Calibri" w:cs="Calibri Light"/>
              </w:rPr>
              <w:t>U Kasáren 727</w:t>
            </w:r>
          </w:p>
          <w:p w14:paraId="4278EFC9" w14:textId="2F1C8131" w:rsidR="000E573D" w:rsidRPr="005A0A27" w:rsidRDefault="005F7520">
            <w:pPr>
              <w:widowControl w:val="0"/>
              <w:rPr>
                <w:rFonts w:eastAsia="Calibri" w:cs="Calibri Light"/>
              </w:rPr>
            </w:pPr>
            <w:r>
              <w:rPr>
                <w:rFonts w:eastAsia="Calibri" w:cs="Calibri Light"/>
              </w:rPr>
              <w:t xml:space="preserve">757 01 Valašské Meziříčí </w:t>
            </w:r>
          </w:p>
        </w:tc>
      </w:tr>
      <w:tr w:rsidR="00241AF8" w14:paraId="74EBABD1" w14:textId="77777777" w:rsidTr="00B04BBE"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</w:tcPr>
          <w:p w14:paraId="7E974B61" w14:textId="77777777" w:rsidR="00241AF8" w:rsidRDefault="00241AF8" w:rsidP="00B04BBE">
            <w:pPr>
              <w:widowControl w:val="0"/>
              <w:rPr>
                <w:rFonts w:eastAsia="Calibri" w:cs="Calibri Light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14:paraId="0D33C094" w14:textId="3F67A168" w:rsidR="00241AF8" w:rsidRDefault="00241AF8" w:rsidP="00B04BBE">
            <w:pPr>
              <w:widowControl w:val="0"/>
              <w:rPr>
                <w:rFonts w:cs="Calibri Light"/>
                <w:iCs/>
              </w:rPr>
            </w:pPr>
          </w:p>
        </w:tc>
        <w:tc>
          <w:tcPr>
            <w:tcW w:w="3703" w:type="dxa"/>
            <w:tcBorders>
              <w:top w:val="nil"/>
              <w:left w:val="nil"/>
              <w:bottom w:val="nil"/>
              <w:right w:val="nil"/>
            </w:tcBorders>
          </w:tcPr>
          <w:p w14:paraId="156F9674" w14:textId="69ECE059" w:rsidR="00241AF8" w:rsidRDefault="00241AF8" w:rsidP="00B04BBE">
            <w:pPr>
              <w:widowControl w:val="0"/>
              <w:rPr>
                <w:rStyle w:val="Internetovodkaz"/>
                <w:rFonts w:cs="Calibri Light"/>
              </w:rPr>
            </w:pPr>
          </w:p>
        </w:tc>
      </w:tr>
    </w:tbl>
    <w:p w14:paraId="4278EFD3" w14:textId="77777777" w:rsidR="00C80E39" w:rsidRDefault="00D82E44">
      <w:pPr>
        <w:pStyle w:val="Odstavecseseznamem"/>
        <w:numPr>
          <w:ilvl w:val="1"/>
          <w:numId w:val="1"/>
        </w:numPr>
        <w:shd w:val="clear" w:color="auto" w:fill="DBE5F1" w:themeFill="accent1" w:themeFillTint="33"/>
        <w:spacing w:before="240" w:after="240" w:line="276" w:lineRule="auto"/>
        <w:ind w:left="1701" w:hanging="1417"/>
        <w:outlineLvl w:val="2"/>
        <w:rPr>
          <w:rFonts w:cs="Calibri Light"/>
          <w:b/>
        </w:rPr>
      </w:pPr>
      <w:bookmarkStart w:id="26" w:name="_Toc48103289"/>
      <w:bookmarkStart w:id="27" w:name="_Toc191811563"/>
      <w:bookmarkStart w:id="28" w:name="_Toc250701967"/>
      <w:bookmarkStart w:id="29" w:name="_Toc258785929"/>
      <w:bookmarkStart w:id="30" w:name="_Toc314660694"/>
      <w:bookmarkStart w:id="31" w:name="_Toc315632642"/>
      <w:bookmarkStart w:id="32" w:name="_Toc116906275"/>
      <w:bookmarkStart w:id="33" w:name="_Toc125716505"/>
      <w:r>
        <w:rPr>
          <w:rFonts w:cs="Calibri Light"/>
          <w:b/>
        </w:rPr>
        <w:t>Údaje a doklady obchodní</w:t>
      </w:r>
      <w:bookmarkEnd w:id="26"/>
      <w:bookmarkEnd w:id="27"/>
      <w:bookmarkEnd w:id="28"/>
      <w:bookmarkEnd w:id="29"/>
      <w:bookmarkEnd w:id="30"/>
      <w:bookmarkEnd w:id="31"/>
      <w:r>
        <w:rPr>
          <w:rFonts w:cs="Calibri Light"/>
          <w:b/>
        </w:rPr>
        <w:t xml:space="preserve"> subdodavatele PD</w:t>
      </w:r>
      <w:bookmarkEnd w:id="32"/>
      <w:bookmarkEnd w:id="33"/>
    </w:p>
    <w:tbl>
      <w:tblPr>
        <w:tblStyle w:val="Mkatabulky"/>
        <w:tblW w:w="9496" w:type="dxa"/>
        <w:tblLayout w:type="fixed"/>
        <w:tblLook w:val="04A0" w:firstRow="1" w:lastRow="0" w:firstColumn="1" w:lastColumn="0" w:noHBand="0" w:noVBand="1"/>
      </w:tblPr>
      <w:tblGrid>
        <w:gridCol w:w="2091"/>
        <w:gridCol w:w="1865"/>
        <w:gridCol w:w="5540"/>
      </w:tblGrid>
      <w:tr w:rsidR="00C80E39" w14:paraId="4278EFD6" w14:textId="77777777"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</w:tcPr>
          <w:p w14:paraId="4278EFD4" w14:textId="77777777" w:rsidR="00C80E39" w:rsidRDefault="00D82E44">
            <w:pPr>
              <w:widowControl w:val="0"/>
              <w:rPr>
                <w:rFonts w:cs="Calibri Light"/>
              </w:rPr>
            </w:pPr>
            <w:r>
              <w:rPr>
                <w:rFonts w:eastAsia="Calibri" w:cs="Calibri Light"/>
              </w:rPr>
              <w:t>Jméno:</w:t>
            </w:r>
          </w:p>
        </w:tc>
        <w:tc>
          <w:tcPr>
            <w:tcW w:w="74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78EFD5" w14:textId="77777777" w:rsidR="00C80E39" w:rsidRDefault="00D82E44">
            <w:pPr>
              <w:widowControl w:val="0"/>
              <w:rPr>
                <w:rFonts w:cs="Calibri Light"/>
              </w:rPr>
            </w:pPr>
            <w:r>
              <w:rPr>
                <w:rFonts w:eastAsia="Calibri" w:cs="Calibri Light"/>
              </w:rPr>
              <w:t>Jiří Štajer</w:t>
            </w:r>
          </w:p>
        </w:tc>
      </w:tr>
      <w:tr w:rsidR="00C80E39" w14:paraId="4278EFDA" w14:textId="77777777"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</w:tcPr>
          <w:p w14:paraId="4278EFD7" w14:textId="77777777" w:rsidR="00C80E39" w:rsidRDefault="00D82E44">
            <w:pPr>
              <w:widowControl w:val="0"/>
              <w:rPr>
                <w:rFonts w:cs="Calibri Light"/>
              </w:rPr>
            </w:pPr>
            <w:r>
              <w:rPr>
                <w:rFonts w:eastAsia="Calibri" w:cs="Calibri Light"/>
              </w:rPr>
              <w:t>Adresa (sídlo):</w:t>
            </w:r>
          </w:p>
        </w:tc>
        <w:tc>
          <w:tcPr>
            <w:tcW w:w="74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78EFD8" w14:textId="77777777" w:rsidR="00C80E39" w:rsidRDefault="00D82E44">
            <w:pPr>
              <w:widowControl w:val="0"/>
              <w:rPr>
                <w:rFonts w:cs="Calibri Light"/>
              </w:rPr>
            </w:pPr>
            <w:r>
              <w:rPr>
                <w:rFonts w:eastAsia="Calibri" w:cs="Calibri Light"/>
              </w:rPr>
              <w:t>Gagarinova 878</w:t>
            </w:r>
          </w:p>
          <w:p w14:paraId="4278EFD9" w14:textId="77777777" w:rsidR="00C80E39" w:rsidRDefault="00D82E44">
            <w:pPr>
              <w:widowControl w:val="0"/>
              <w:rPr>
                <w:rFonts w:cs="Calibri Light"/>
              </w:rPr>
            </w:pPr>
            <w:r>
              <w:rPr>
                <w:rFonts w:eastAsia="Calibri" w:cs="Calibri Light"/>
              </w:rPr>
              <w:t>460 07 Liberec 6</w:t>
            </w:r>
          </w:p>
        </w:tc>
      </w:tr>
      <w:tr w:rsidR="00C80E39" w14:paraId="4278EFE0" w14:textId="77777777">
        <w:trPr>
          <w:trHeight w:val="62"/>
        </w:trPr>
        <w:tc>
          <w:tcPr>
            <w:tcW w:w="209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278EFDB" w14:textId="77777777" w:rsidR="00C80E39" w:rsidRDefault="00D82E44">
            <w:pPr>
              <w:widowControl w:val="0"/>
              <w:rPr>
                <w:rFonts w:cs="Calibri Light"/>
              </w:rPr>
            </w:pPr>
            <w:r>
              <w:rPr>
                <w:rFonts w:eastAsia="Calibri" w:cs="Calibri Light"/>
              </w:rPr>
              <w:t>Kontaktní údaje:</w:t>
            </w:r>
          </w:p>
          <w:p w14:paraId="4278EFDC" w14:textId="77777777" w:rsidR="00C80E39" w:rsidRDefault="00C80E39">
            <w:pPr>
              <w:widowControl w:val="0"/>
              <w:rPr>
                <w:rFonts w:cs="Calibri Light"/>
              </w:rPr>
            </w:pPr>
          </w:p>
          <w:p w14:paraId="4278EFDD" w14:textId="77777777" w:rsidR="00C80E39" w:rsidRDefault="00C80E39">
            <w:pPr>
              <w:widowControl w:val="0"/>
              <w:rPr>
                <w:rFonts w:cs="Calibri Light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</w:tcPr>
          <w:p w14:paraId="4278EFDE" w14:textId="77777777" w:rsidR="00C80E39" w:rsidRDefault="00D82E44">
            <w:pPr>
              <w:pStyle w:val="Titulnlist"/>
              <w:widowControl w:val="0"/>
              <w:tabs>
                <w:tab w:val="left" w:pos="1440"/>
              </w:tabs>
              <w:ind w:right="851"/>
              <w:jc w:val="left"/>
              <w:rPr>
                <w:rFonts w:ascii="Calibri Light" w:hAnsi="Calibri Light" w:cs="Calibri Light"/>
                <w:iCs/>
              </w:rPr>
            </w:pPr>
            <w:r>
              <w:rPr>
                <w:rFonts w:ascii="Calibri Light" w:hAnsi="Calibri Light" w:cs="Calibri Light"/>
                <w:iCs/>
              </w:rPr>
              <w:t>mobil:</w:t>
            </w:r>
          </w:p>
        </w:tc>
        <w:tc>
          <w:tcPr>
            <w:tcW w:w="5540" w:type="dxa"/>
            <w:tcBorders>
              <w:top w:val="nil"/>
              <w:left w:val="nil"/>
              <w:bottom w:val="nil"/>
              <w:right w:val="nil"/>
            </w:tcBorders>
          </w:tcPr>
          <w:p w14:paraId="4278EFDF" w14:textId="77777777" w:rsidR="00C80E39" w:rsidRDefault="00D82E44">
            <w:pPr>
              <w:pStyle w:val="Titulnlist"/>
              <w:widowControl w:val="0"/>
              <w:tabs>
                <w:tab w:val="left" w:pos="1440"/>
              </w:tabs>
              <w:ind w:right="851"/>
              <w:jc w:val="left"/>
              <w:rPr>
                <w:rFonts w:ascii="Calibri Light" w:hAnsi="Calibri Light" w:cs="Calibri Light"/>
                <w:iCs/>
              </w:rPr>
            </w:pPr>
            <w:r>
              <w:rPr>
                <w:rFonts w:ascii="Calibri Light" w:hAnsi="Calibri Light" w:cs="Calibri Light"/>
                <w:iCs/>
              </w:rPr>
              <w:t>+420 607 972 847</w:t>
            </w:r>
          </w:p>
        </w:tc>
      </w:tr>
      <w:tr w:rsidR="00C80E39" w14:paraId="4278EFE4" w14:textId="77777777">
        <w:trPr>
          <w:trHeight w:val="60"/>
        </w:trPr>
        <w:tc>
          <w:tcPr>
            <w:tcW w:w="209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278EFE1" w14:textId="77777777" w:rsidR="00C80E39" w:rsidRDefault="00C80E39">
            <w:pPr>
              <w:widowControl w:val="0"/>
              <w:rPr>
                <w:rFonts w:cs="Calibri Light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</w:tcPr>
          <w:p w14:paraId="4278EFE2" w14:textId="77777777" w:rsidR="00C80E39" w:rsidRDefault="00D82E44">
            <w:pPr>
              <w:pStyle w:val="Titulnlist"/>
              <w:widowControl w:val="0"/>
              <w:tabs>
                <w:tab w:val="left" w:pos="1440"/>
              </w:tabs>
              <w:ind w:right="851"/>
              <w:jc w:val="left"/>
              <w:rPr>
                <w:rFonts w:ascii="Calibri Light" w:hAnsi="Calibri Light" w:cs="Calibri Light"/>
                <w:iCs/>
              </w:rPr>
            </w:pPr>
            <w:r>
              <w:rPr>
                <w:rFonts w:ascii="Calibri Light" w:hAnsi="Calibri Light" w:cs="Calibri Light"/>
                <w:iCs/>
              </w:rPr>
              <w:t>e-mail:</w:t>
            </w:r>
          </w:p>
        </w:tc>
        <w:tc>
          <w:tcPr>
            <w:tcW w:w="5540" w:type="dxa"/>
            <w:tcBorders>
              <w:top w:val="nil"/>
              <w:left w:val="nil"/>
              <w:bottom w:val="nil"/>
              <w:right w:val="nil"/>
            </w:tcBorders>
          </w:tcPr>
          <w:p w14:paraId="4278EFE3" w14:textId="0C54C102" w:rsidR="00C80E39" w:rsidRDefault="00B46CB4">
            <w:pPr>
              <w:pStyle w:val="Titulnlist"/>
              <w:widowControl w:val="0"/>
              <w:tabs>
                <w:tab w:val="left" w:pos="1440"/>
              </w:tabs>
              <w:ind w:right="851"/>
              <w:jc w:val="left"/>
              <w:rPr>
                <w:rFonts w:ascii="Calibri Light" w:hAnsi="Calibri Light" w:cs="Calibri Light"/>
                <w:iCs/>
              </w:rPr>
            </w:pPr>
            <w:hyperlink r:id="rId8" w:history="1">
              <w:r w:rsidR="00CA2053" w:rsidRPr="00FF3BFB">
                <w:rPr>
                  <w:rStyle w:val="Hypertextovodkaz"/>
                  <w:rFonts w:ascii="Calibri Light" w:hAnsi="Calibri Light" w:cs="Calibri Light"/>
                </w:rPr>
                <w:t>j</w:t>
              </w:r>
              <w:r w:rsidR="00CA2053" w:rsidRPr="00FF3BFB">
                <w:rPr>
                  <w:rStyle w:val="Hypertextovodkaz"/>
                  <w:rFonts w:ascii="Calibri Light" w:hAnsi="Calibri Light" w:cs="Calibri Light"/>
                  <w:iCs/>
                </w:rPr>
                <w:t>iri.stajer@gmail.com</w:t>
              </w:r>
            </w:hyperlink>
          </w:p>
        </w:tc>
      </w:tr>
      <w:tr w:rsidR="00C80E39" w14:paraId="4278EFE9" w14:textId="77777777">
        <w:trPr>
          <w:trHeight w:val="62"/>
        </w:trPr>
        <w:tc>
          <w:tcPr>
            <w:tcW w:w="209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278EFE5" w14:textId="77777777" w:rsidR="00C80E39" w:rsidRDefault="00C80E39">
            <w:pPr>
              <w:widowControl w:val="0"/>
              <w:rPr>
                <w:rFonts w:cs="Calibri Light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</w:tcPr>
          <w:p w14:paraId="4278EFE6" w14:textId="77777777" w:rsidR="00C80E39" w:rsidRDefault="00C80E39">
            <w:pPr>
              <w:pStyle w:val="Titulnlist"/>
              <w:widowControl w:val="0"/>
              <w:tabs>
                <w:tab w:val="left" w:pos="1440"/>
              </w:tabs>
              <w:ind w:right="851"/>
              <w:jc w:val="left"/>
              <w:rPr>
                <w:rFonts w:ascii="Calibri Light" w:hAnsi="Calibri Light" w:cs="Calibri Light"/>
                <w:iCs/>
              </w:rPr>
            </w:pPr>
          </w:p>
          <w:p w14:paraId="4278EFE7" w14:textId="77777777" w:rsidR="00C80E39" w:rsidRDefault="00C80E39">
            <w:pPr>
              <w:pStyle w:val="Titulnlist"/>
              <w:widowControl w:val="0"/>
              <w:tabs>
                <w:tab w:val="left" w:pos="1440"/>
              </w:tabs>
              <w:ind w:right="851"/>
              <w:jc w:val="left"/>
              <w:rPr>
                <w:rFonts w:ascii="Calibri Light" w:hAnsi="Calibri Light" w:cs="Calibri Light"/>
                <w:iCs/>
              </w:rPr>
            </w:pPr>
          </w:p>
        </w:tc>
        <w:tc>
          <w:tcPr>
            <w:tcW w:w="5540" w:type="dxa"/>
            <w:tcBorders>
              <w:top w:val="nil"/>
              <w:left w:val="nil"/>
              <w:bottom w:val="nil"/>
              <w:right w:val="nil"/>
            </w:tcBorders>
          </w:tcPr>
          <w:p w14:paraId="4278EFE8" w14:textId="77777777" w:rsidR="00C80E39" w:rsidRDefault="00C80E39">
            <w:pPr>
              <w:pStyle w:val="Titulnlist"/>
              <w:widowControl w:val="0"/>
              <w:tabs>
                <w:tab w:val="left" w:pos="1440"/>
              </w:tabs>
              <w:ind w:right="851"/>
              <w:jc w:val="left"/>
              <w:rPr>
                <w:rFonts w:ascii="Calibri Light" w:hAnsi="Calibri Light" w:cs="Calibri Light"/>
                <w:iCs/>
              </w:rPr>
            </w:pPr>
          </w:p>
        </w:tc>
      </w:tr>
      <w:tr w:rsidR="00C80E39" w14:paraId="4278EFED" w14:textId="77777777">
        <w:trPr>
          <w:trHeight w:val="62"/>
        </w:trPr>
        <w:tc>
          <w:tcPr>
            <w:tcW w:w="209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278EFEA" w14:textId="77777777" w:rsidR="00C80E39" w:rsidRDefault="00C80E39">
            <w:pPr>
              <w:widowControl w:val="0"/>
              <w:rPr>
                <w:rFonts w:cs="Calibri Light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</w:tcPr>
          <w:p w14:paraId="4278EFEB" w14:textId="77777777" w:rsidR="00C80E39" w:rsidRDefault="00C80E39">
            <w:pPr>
              <w:pStyle w:val="Titulnlist"/>
              <w:widowControl w:val="0"/>
              <w:tabs>
                <w:tab w:val="left" w:pos="1440"/>
              </w:tabs>
              <w:ind w:right="851"/>
              <w:jc w:val="left"/>
              <w:rPr>
                <w:rFonts w:ascii="Calibri Light" w:hAnsi="Calibri Light" w:cs="Calibri Light"/>
                <w:iCs/>
              </w:rPr>
            </w:pPr>
          </w:p>
        </w:tc>
        <w:tc>
          <w:tcPr>
            <w:tcW w:w="5540" w:type="dxa"/>
            <w:tcBorders>
              <w:top w:val="nil"/>
              <w:left w:val="nil"/>
              <w:bottom w:val="nil"/>
              <w:right w:val="nil"/>
            </w:tcBorders>
          </w:tcPr>
          <w:p w14:paraId="4278EFEC" w14:textId="77777777" w:rsidR="00C80E39" w:rsidRDefault="00C80E39">
            <w:pPr>
              <w:pStyle w:val="Titulnlist"/>
              <w:widowControl w:val="0"/>
              <w:tabs>
                <w:tab w:val="left" w:pos="1440"/>
              </w:tabs>
              <w:ind w:right="851"/>
              <w:jc w:val="left"/>
              <w:rPr>
                <w:rFonts w:ascii="Calibri Light" w:hAnsi="Calibri Light" w:cs="Calibri Light"/>
                <w:iCs/>
              </w:rPr>
            </w:pPr>
          </w:p>
        </w:tc>
      </w:tr>
    </w:tbl>
    <w:p w14:paraId="4278EFEE" w14:textId="77777777" w:rsidR="00C80E39" w:rsidRDefault="00C80E39">
      <w:pPr>
        <w:rPr>
          <w:rFonts w:cs="Calibri Light"/>
        </w:rPr>
      </w:pPr>
    </w:p>
    <w:p w14:paraId="4278EFEF" w14:textId="77777777" w:rsidR="00C80E39" w:rsidRDefault="00C80E39">
      <w:pPr>
        <w:rPr>
          <w:rFonts w:cs="Calibri Light"/>
        </w:rPr>
      </w:pPr>
    </w:p>
    <w:p w14:paraId="4278EFF0" w14:textId="77777777" w:rsidR="00C80E39" w:rsidRDefault="00C80E39">
      <w:pPr>
        <w:rPr>
          <w:rFonts w:cs="Calibri Light"/>
        </w:rPr>
      </w:pPr>
    </w:p>
    <w:p w14:paraId="4278EFF3" w14:textId="77777777" w:rsidR="00C80E39" w:rsidRDefault="00C80E39">
      <w:pPr>
        <w:rPr>
          <w:rFonts w:cs="Calibri Light"/>
        </w:rPr>
      </w:pPr>
    </w:p>
    <w:p w14:paraId="4278EFF4" w14:textId="77777777" w:rsidR="00C80E39" w:rsidRDefault="00C80E39">
      <w:pPr>
        <w:rPr>
          <w:rFonts w:cs="Calibri Light"/>
        </w:rPr>
      </w:pPr>
    </w:p>
    <w:p w14:paraId="55A045BB" w14:textId="77777777" w:rsidR="00241AF8" w:rsidRDefault="00241AF8">
      <w:pPr>
        <w:rPr>
          <w:rFonts w:cs="Calibri Light"/>
        </w:rPr>
      </w:pPr>
    </w:p>
    <w:p w14:paraId="4278EFF5" w14:textId="77777777" w:rsidR="00C80E39" w:rsidRDefault="00D82E44">
      <w:pPr>
        <w:pStyle w:val="Nadpisobsahu"/>
        <w:shd w:val="clear" w:color="auto" w:fill="95B3D7" w:themeFill="accent1" w:themeFillTint="99"/>
        <w:spacing w:after="240"/>
        <w:jc w:val="center"/>
        <w:outlineLvl w:val="1"/>
        <w:rPr>
          <w:rFonts w:ascii="Calibri Light" w:hAnsi="Calibri Light" w:cs="Calibri Light"/>
          <w:color w:val="000000" w:themeColor="text1"/>
          <w:sz w:val="32"/>
        </w:rPr>
      </w:pPr>
      <w:bookmarkStart w:id="34" w:name="_Ref148928794"/>
      <w:bookmarkStart w:id="35" w:name="_Ref148928891"/>
      <w:bookmarkStart w:id="36" w:name="_Toc59187956"/>
      <w:bookmarkStart w:id="37" w:name="_Toc62063813"/>
      <w:bookmarkStart w:id="38" w:name="_Toc116906276"/>
      <w:bookmarkStart w:id="39" w:name="_Toc125716506"/>
      <w:bookmarkEnd w:id="34"/>
      <w:bookmarkEnd w:id="35"/>
      <w:r>
        <w:rPr>
          <w:rFonts w:ascii="Calibri Light" w:hAnsi="Calibri Light" w:cs="Calibri Light"/>
          <w:color w:val="000000" w:themeColor="text1"/>
          <w:sz w:val="32"/>
        </w:rPr>
        <w:lastRenderedPageBreak/>
        <w:t>TECHNICKÁ ZPRÁVA</w:t>
      </w:r>
      <w:bookmarkEnd w:id="36"/>
      <w:bookmarkEnd w:id="37"/>
      <w:bookmarkEnd w:id="38"/>
      <w:bookmarkEnd w:id="39"/>
    </w:p>
    <w:p w14:paraId="4278EFF6" w14:textId="77777777" w:rsidR="00C80E39" w:rsidRDefault="00D82E44">
      <w:pPr>
        <w:jc w:val="center"/>
        <w:rPr>
          <w:rFonts w:cs="Calibri Light"/>
        </w:rPr>
      </w:pPr>
      <w:r>
        <w:rPr>
          <w:rFonts w:cs="Calibri Light"/>
        </w:rPr>
        <w:t>K projektové dokumentaci pro</w:t>
      </w:r>
    </w:p>
    <w:p w14:paraId="4278EFF7" w14:textId="64A375B7" w:rsidR="00C80E39" w:rsidRDefault="006246A4">
      <w:pPr>
        <w:jc w:val="center"/>
        <w:rPr>
          <w:rFonts w:cs="Calibri Light"/>
        </w:rPr>
      </w:pPr>
      <w:r>
        <w:rPr>
          <w:rFonts w:cs="Calibri Light"/>
        </w:rPr>
        <w:t>Provedení stavby</w:t>
      </w:r>
    </w:p>
    <w:p w14:paraId="4278EFF8" w14:textId="77777777" w:rsidR="00C80E39" w:rsidRDefault="00D82E44">
      <w:pPr>
        <w:jc w:val="center"/>
        <w:rPr>
          <w:rFonts w:cs="Calibri Light"/>
        </w:rPr>
      </w:pPr>
      <w:r>
        <w:rPr>
          <w:rFonts w:cs="Calibri Light"/>
        </w:rPr>
        <w:t xml:space="preserve">Na akci </w:t>
      </w:r>
    </w:p>
    <w:p w14:paraId="510CF64A" w14:textId="77777777" w:rsidR="005F7520" w:rsidRPr="005F7520" w:rsidRDefault="00D82E44" w:rsidP="005F7520">
      <w:pPr>
        <w:widowControl w:val="0"/>
        <w:jc w:val="center"/>
        <w:rPr>
          <w:rFonts w:eastAsia="Calibri" w:cs="Calibri Light"/>
        </w:rPr>
      </w:pPr>
      <w:r>
        <w:rPr>
          <w:rFonts w:cs="Calibri Light"/>
          <w:bCs/>
        </w:rPr>
        <w:t>„</w:t>
      </w:r>
      <w:r w:rsidR="005F7520" w:rsidRPr="005F7520">
        <w:rPr>
          <w:rFonts w:eastAsia="Calibri" w:cs="Calibri Light"/>
        </w:rPr>
        <w:t xml:space="preserve">Nemocnice TGM Hodonín, </w:t>
      </w:r>
      <w:proofErr w:type="spellStart"/>
      <w:r w:rsidR="005F7520" w:rsidRPr="005F7520">
        <w:rPr>
          <w:rFonts w:eastAsia="Calibri" w:cs="Calibri Light"/>
        </w:rPr>
        <w:t>p.o</w:t>
      </w:r>
      <w:proofErr w:type="spellEnd"/>
      <w:r w:rsidR="005F7520" w:rsidRPr="005F7520">
        <w:rPr>
          <w:rFonts w:eastAsia="Calibri" w:cs="Calibri Light"/>
        </w:rPr>
        <w:t>.</w:t>
      </w:r>
    </w:p>
    <w:p w14:paraId="4278EFF9" w14:textId="795155E9" w:rsidR="00C80E39" w:rsidRPr="006246A4" w:rsidRDefault="005F7520" w:rsidP="005F7520">
      <w:pPr>
        <w:widowControl w:val="0"/>
        <w:jc w:val="center"/>
        <w:rPr>
          <w:rFonts w:cs="Calibri Light"/>
        </w:rPr>
      </w:pPr>
      <w:r w:rsidRPr="005F7520">
        <w:rPr>
          <w:rFonts w:eastAsia="Calibri" w:cs="Calibri Light"/>
        </w:rPr>
        <w:t>PD modernizace OS</w:t>
      </w:r>
      <w:r w:rsidR="00D82E44">
        <w:rPr>
          <w:rFonts w:cs="Calibri Light"/>
        </w:rPr>
        <w:t>“</w:t>
      </w:r>
    </w:p>
    <w:p w14:paraId="4278EFFA" w14:textId="77777777" w:rsidR="00C80E39" w:rsidRDefault="00D82E44">
      <w:pPr>
        <w:pStyle w:val="Odstavecseseznamem"/>
        <w:numPr>
          <w:ilvl w:val="0"/>
          <w:numId w:val="3"/>
        </w:numPr>
        <w:shd w:val="clear" w:color="auto" w:fill="B8CCE4" w:themeFill="accent1" w:themeFillTint="66"/>
        <w:spacing w:before="240" w:after="240" w:line="276" w:lineRule="auto"/>
        <w:ind w:left="1701" w:hanging="1701"/>
        <w:contextualSpacing w:val="0"/>
        <w:outlineLvl w:val="1"/>
        <w:rPr>
          <w:rFonts w:cs="Calibri Light"/>
          <w:b/>
        </w:rPr>
      </w:pPr>
      <w:bookmarkStart w:id="40" w:name="_Ref1489287941"/>
      <w:bookmarkStart w:id="41" w:name="_Ref1489288911"/>
      <w:bookmarkStart w:id="42" w:name="_Toc59187957"/>
      <w:bookmarkStart w:id="43" w:name="_Toc62063814"/>
      <w:bookmarkStart w:id="44" w:name="_Toc116906277"/>
      <w:bookmarkStart w:id="45" w:name="_Toc125716507"/>
      <w:bookmarkEnd w:id="40"/>
      <w:bookmarkEnd w:id="41"/>
      <w:r>
        <w:rPr>
          <w:rFonts w:cs="Calibri Light"/>
          <w:b/>
        </w:rPr>
        <w:t>Základní údaje projektu</w:t>
      </w:r>
      <w:bookmarkEnd w:id="42"/>
      <w:bookmarkEnd w:id="43"/>
      <w:bookmarkEnd w:id="44"/>
      <w:bookmarkEnd w:id="45"/>
    </w:p>
    <w:p w14:paraId="4278EFFB" w14:textId="0644B532" w:rsidR="00C80E39" w:rsidRDefault="00D82E44">
      <w:pPr>
        <w:ind w:right="-1" w:firstLine="709"/>
        <w:rPr>
          <w:rFonts w:cs="Calibri Light"/>
        </w:rPr>
      </w:pPr>
      <w:r>
        <w:rPr>
          <w:rFonts w:cs="Calibri Light"/>
        </w:rPr>
        <w:t xml:space="preserve">Na základě objednávky </w:t>
      </w:r>
      <w:r w:rsidR="005F7520">
        <w:rPr>
          <w:rFonts w:cs="Calibri Light"/>
        </w:rPr>
        <w:t>BLOCK, a.s.</w:t>
      </w:r>
      <w:r>
        <w:rPr>
          <w:rFonts w:cs="Calibri Light"/>
        </w:rPr>
        <w:t>, konzultace p. Štajera s</w:t>
      </w:r>
      <w:r w:rsidR="006E6344">
        <w:rPr>
          <w:rFonts w:cs="Calibri Light"/>
        </w:rPr>
        <w:t> </w:t>
      </w:r>
      <w:r>
        <w:rPr>
          <w:rFonts w:cs="Calibri Light"/>
        </w:rPr>
        <w:t>HIP</w:t>
      </w:r>
      <w:r w:rsidR="006E6344">
        <w:rPr>
          <w:rFonts w:cs="Calibri Light"/>
        </w:rPr>
        <w:t xml:space="preserve"> </w:t>
      </w:r>
      <w:r w:rsidR="005F7520">
        <w:rPr>
          <w:rFonts w:cs="Calibri Light"/>
        </w:rPr>
        <w:t xml:space="preserve">Ing. Konvičným </w:t>
      </w:r>
      <w:r>
        <w:rPr>
          <w:rFonts w:cs="Calibri Light"/>
        </w:rPr>
        <w:t xml:space="preserve">byla vypracována tato dokumentace. </w:t>
      </w:r>
    </w:p>
    <w:p w14:paraId="4278EFFC" w14:textId="5681C448" w:rsidR="00C80E39" w:rsidRDefault="00D82E44">
      <w:pPr>
        <w:ind w:right="-1" w:firstLine="709"/>
        <w:rPr>
          <w:rFonts w:cs="Calibri Light"/>
        </w:rPr>
      </w:pPr>
      <w:r>
        <w:rPr>
          <w:rFonts w:cs="Calibri Light"/>
        </w:rPr>
        <w:t xml:space="preserve">Pro zpracování dokumentaci byly použity požadavky uživatele </w:t>
      </w:r>
      <w:r w:rsidR="005F7520">
        <w:rPr>
          <w:rFonts w:cs="Calibri Light"/>
        </w:rPr>
        <w:t xml:space="preserve">a dle požadavků HIP. </w:t>
      </w:r>
    </w:p>
    <w:p w14:paraId="4278EFFD" w14:textId="77777777" w:rsidR="00C80E39" w:rsidRDefault="00D82E44">
      <w:pPr>
        <w:ind w:firstLine="709"/>
        <w:rPr>
          <w:rFonts w:cs="Calibri Light"/>
        </w:rPr>
      </w:pPr>
      <w:r>
        <w:rPr>
          <w:rFonts w:cs="Calibri Light"/>
        </w:rPr>
        <w:t>Dokumentace je v souladu s ČSN 73 0804, ČSN EN 13480, ČSN EN 13348 normami souvisejícími a technickým předpisem výrobce. Při montáži je nutné dodržovat zákon č. 309/2006 Sb. a nařízení vlády č. 591/2006 Sb.</w:t>
      </w:r>
    </w:p>
    <w:p w14:paraId="4278EFFF" w14:textId="77777777" w:rsidR="00C80E39" w:rsidRDefault="00D82E44">
      <w:pPr>
        <w:pStyle w:val="Odstavecseseznamem"/>
        <w:numPr>
          <w:ilvl w:val="0"/>
          <w:numId w:val="3"/>
        </w:numPr>
        <w:shd w:val="clear" w:color="auto" w:fill="B8CCE4" w:themeFill="accent1" w:themeFillTint="66"/>
        <w:spacing w:before="240" w:after="240" w:line="276" w:lineRule="auto"/>
        <w:ind w:left="1701" w:hanging="1701"/>
        <w:contextualSpacing w:val="0"/>
        <w:outlineLvl w:val="1"/>
        <w:rPr>
          <w:rFonts w:cs="Calibri Light"/>
          <w:b/>
        </w:rPr>
      </w:pPr>
      <w:bookmarkStart w:id="46" w:name="_Toc453766178"/>
      <w:bookmarkStart w:id="47" w:name="_Toc59187958"/>
      <w:bookmarkStart w:id="48" w:name="_Toc62063815"/>
      <w:bookmarkStart w:id="49" w:name="_Toc116906278"/>
      <w:bookmarkStart w:id="50" w:name="_Toc125716508"/>
      <w:r>
        <w:rPr>
          <w:rFonts w:cs="Calibri Light"/>
          <w:b/>
        </w:rPr>
        <w:t>Rozsah projektové dokumentace</w:t>
      </w:r>
      <w:bookmarkEnd w:id="46"/>
      <w:bookmarkEnd w:id="47"/>
      <w:bookmarkEnd w:id="48"/>
      <w:bookmarkEnd w:id="49"/>
      <w:bookmarkEnd w:id="50"/>
    </w:p>
    <w:p w14:paraId="4278F000" w14:textId="4DFB23F3" w:rsidR="00C80E39" w:rsidRDefault="00FB4839">
      <w:pPr>
        <w:ind w:firstLine="708"/>
        <w:rPr>
          <w:rFonts w:cs="Calibri Light"/>
        </w:rPr>
      </w:pPr>
      <w:r>
        <w:rPr>
          <w:rFonts w:cs="Calibri Light"/>
        </w:rPr>
        <w:t>Projektová dokumentace</w:t>
      </w:r>
      <w:r w:rsidR="008B3EF9">
        <w:rPr>
          <w:rFonts w:cs="Calibri Light"/>
        </w:rPr>
        <w:t xml:space="preserve"> </w:t>
      </w:r>
      <w:proofErr w:type="gramStart"/>
      <w:r>
        <w:rPr>
          <w:rFonts w:cs="Calibri Light"/>
        </w:rPr>
        <w:t>řeší</w:t>
      </w:r>
      <w:proofErr w:type="gramEnd"/>
      <w:r>
        <w:rPr>
          <w:rFonts w:cs="Calibri Light"/>
        </w:rPr>
        <w:t xml:space="preserve"> napojení na stávající rozvody</w:t>
      </w:r>
      <w:r w:rsidR="00F97EB5">
        <w:rPr>
          <w:rFonts w:cs="Calibri Light"/>
        </w:rPr>
        <w:t xml:space="preserve"> O</w:t>
      </w:r>
      <w:r w:rsidR="00F97EB5" w:rsidRPr="00C54ECF">
        <w:rPr>
          <w:rFonts w:cs="Calibri Light"/>
          <w:vertAlign w:val="subscript"/>
        </w:rPr>
        <w:t>2</w:t>
      </w:r>
      <w:r w:rsidR="006E6344">
        <w:rPr>
          <w:rFonts w:cs="Calibri Light"/>
        </w:rPr>
        <w:t xml:space="preserve">, </w:t>
      </w:r>
      <w:r w:rsidR="005F7520">
        <w:rPr>
          <w:rFonts w:cs="Calibri Light"/>
        </w:rPr>
        <w:t>CO</w:t>
      </w:r>
      <w:r w:rsidR="005F7520" w:rsidRPr="005F7520">
        <w:rPr>
          <w:rFonts w:cs="Calibri Light"/>
          <w:vertAlign w:val="subscript"/>
        </w:rPr>
        <w:t>2</w:t>
      </w:r>
      <w:r w:rsidR="005F7520">
        <w:rPr>
          <w:rFonts w:cs="Calibri Light"/>
        </w:rPr>
        <w:t xml:space="preserve">, </w:t>
      </w:r>
      <w:r w:rsidR="006E6344">
        <w:rPr>
          <w:rFonts w:cs="Calibri Light"/>
        </w:rPr>
        <w:t>N</w:t>
      </w:r>
      <w:r w:rsidR="006E6344" w:rsidRPr="006E6344">
        <w:rPr>
          <w:rFonts w:cs="Calibri Light"/>
          <w:vertAlign w:val="subscript"/>
        </w:rPr>
        <w:t>2</w:t>
      </w:r>
      <w:r w:rsidR="006E6344">
        <w:rPr>
          <w:rFonts w:cs="Calibri Light"/>
        </w:rPr>
        <w:t>O</w:t>
      </w:r>
      <w:r w:rsidR="005F7520">
        <w:rPr>
          <w:rFonts w:cs="Calibri Light"/>
        </w:rPr>
        <w:t xml:space="preserve">, Air8bar, </w:t>
      </w:r>
      <w:r w:rsidR="00F97EB5">
        <w:rPr>
          <w:rFonts w:cs="Calibri Light"/>
        </w:rPr>
        <w:t>Air</w:t>
      </w:r>
      <w:r>
        <w:rPr>
          <w:rFonts w:cs="Calibri Light"/>
          <w:vertAlign w:val="subscript"/>
        </w:rPr>
        <w:t>4</w:t>
      </w:r>
      <w:r w:rsidR="00F97EB5" w:rsidRPr="00C54ECF">
        <w:rPr>
          <w:rFonts w:cs="Calibri Light"/>
          <w:vertAlign w:val="subscript"/>
        </w:rPr>
        <w:t>bar</w:t>
      </w:r>
      <w:r w:rsidR="00F97EB5">
        <w:rPr>
          <w:rFonts w:cs="Calibri Light"/>
        </w:rPr>
        <w:t xml:space="preserve">, </w:t>
      </w:r>
      <w:proofErr w:type="spellStart"/>
      <w:r w:rsidR="001075AA">
        <w:rPr>
          <w:rFonts w:cs="Calibri Light"/>
        </w:rPr>
        <w:t>Vac</w:t>
      </w:r>
      <w:proofErr w:type="spellEnd"/>
      <w:r w:rsidR="00AE3924">
        <w:rPr>
          <w:rFonts w:cs="Calibri Light"/>
        </w:rPr>
        <w:t xml:space="preserve">. </w:t>
      </w:r>
      <w:r w:rsidR="001075AA">
        <w:rPr>
          <w:rFonts w:cs="Calibri Light"/>
        </w:rPr>
        <w:t xml:space="preserve">Dále </w:t>
      </w:r>
      <w:proofErr w:type="gramStart"/>
      <w:r w:rsidR="001075AA">
        <w:rPr>
          <w:rFonts w:cs="Calibri Light"/>
        </w:rPr>
        <w:t>řeší</w:t>
      </w:r>
      <w:proofErr w:type="gramEnd"/>
      <w:r w:rsidR="001075AA">
        <w:rPr>
          <w:rFonts w:cs="Calibri Light"/>
        </w:rPr>
        <w:t xml:space="preserve"> vsazení </w:t>
      </w:r>
      <w:r w:rsidR="005F7520">
        <w:rPr>
          <w:rFonts w:cs="Calibri Light"/>
        </w:rPr>
        <w:t>nových ventilových boxů pro modernizované operační sály.</w:t>
      </w:r>
      <w:r w:rsidR="008B3EF9">
        <w:rPr>
          <w:rFonts w:cs="Calibri Light"/>
        </w:rPr>
        <w:t xml:space="preserve"> </w:t>
      </w:r>
    </w:p>
    <w:p w14:paraId="4278F001" w14:textId="77777777" w:rsidR="00C80E39" w:rsidRDefault="00D82E44">
      <w:pPr>
        <w:pStyle w:val="Odstavecseseznamem"/>
        <w:numPr>
          <w:ilvl w:val="0"/>
          <w:numId w:val="3"/>
        </w:numPr>
        <w:shd w:val="clear" w:color="auto" w:fill="B8CCE4" w:themeFill="accent1" w:themeFillTint="66"/>
        <w:spacing w:before="240" w:after="240" w:line="276" w:lineRule="auto"/>
        <w:ind w:left="1701" w:hanging="1701"/>
        <w:contextualSpacing w:val="0"/>
        <w:outlineLvl w:val="1"/>
        <w:rPr>
          <w:rFonts w:cs="Calibri Light"/>
          <w:b/>
        </w:rPr>
      </w:pPr>
      <w:bookmarkStart w:id="51" w:name="_Toc59187959"/>
      <w:bookmarkStart w:id="52" w:name="_Toc62063816"/>
      <w:bookmarkStart w:id="53" w:name="_Toc116906279"/>
      <w:bookmarkStart w:id="54" w:name="_Toc125716509"/>
      <w:r>
        <w:rPr>
          <w:rFonts w:cs="Calibri Light"/>
          <w:b/>
        </w:rPr>
        <w:t>Upozornění</w:t>
      </w:r>
      <w:bookmarkEnd w:id="51"/>
      <w:r>
        <w:rPr>
          <w:rFonts w:cs="Calibri Light"/>
          <w:b/>
        </w:rPr>
        <w:t xml:space="preserve"> zpracovatele projektu</w:t>
      </w:r>
      <w:bookmarkEnd w:id="52"/>
      <w:bookmarkEnd w:id="53"/>
      <w:bookmarkEnd w:id="54"/>
      <w:r>
        <w:rPr>
          <w:rFonts w:cs="Calibri Light"/>
          <w:b/>
        </w:rPr>
        <w:t xml:space="preserve"> </w:t>
      </w:r>
    </w:p>
    <w:p w14:paraId="4278F002" w14:textId="77777777" w:rsidR="00C80E39" w:rsidRDefault="00D82E44">
      <w:pPr>
        <w:ind w:firstLine="708"/>
        <w:rPr>
          <w:rFonts w:cs="Calibri Light"/>
        </w:rPr>
      </w:pPr>
      <w:r>
        <w:rPr>
          <w:rFonts w:cs="Calibri Light"/>
        </w:rPr>
        <w:t>Projektová dokumentace se skládá z výkresové části, výkazu výměr a technické zprávy. Proto stačí, aby navržené řešení bylo uvedeno v jediné z těchto částí. V případě nejasností je třeba kontaktovat projektanta.</w:t>
      </w:r>
    </w:p>
    <w:p w14:paraId="4278F003" w14:textId="77777777" w:rsidR="00C80E39" w:rsidRDefault="00D82E44">
      <w:pPr>
        <w:pStyle w:val="Odstavecseseznamem"/>
        <w:numPr>
          <w:ilvl w:val="0"/>
          <w:numId w:val="3"/>
        </w:numPr>
        <w:shd w:val="clear" w:color="auto" w:fill="B8CCE4" w:themeFill="accent1" w:themeFillTint="66"/>
        <w:spacing w:before="240" w:after="240" w:line="276" w:lineRule="auto"/>
        <w:ind w:left="1701" w:hanging="1701"/>
        <w:contextualSpacing w:val="0"/>
        <w:outlineLvl w:val="1"/>
        <w:rPr>
          <w:rFonts w:cs="Calibri Light"/>
          <w:b/>
        </w:rPr>
      </w:pPr>
      <w:bookmarkStart w:id="55" w:name="_Toc62063817"/>
      <w:bookmarkStart w:id="56" w:name="_Toc116906280"/>
      <w:bookmarkStart w:id="57" w:name="_Toc125716510"/>
      <w:r>
        <w:rPr>
          <w:rFonts w:cs="Calibri Light"/>
          <w:b/>
        </w:rPr>
        <w:t>Použité normy a předpisy</w:t>
      </w:r>
      <w:bookmarkEnd w:id="55"/>
      <w:bookmarkEnd w:id="56"/>
      <w:bookmarkEnd w:id="57"/>
    </w:p>
    <w:p w14:paraId="34FCE6A3" w14:textId="77777777" w:rsidR="003B6422" w:rsidRDefault="003B6422">
      <w:pPr>
        <w:ind w:firstLine="709"/>
        <w:rPr>
          <w:rFonts w:cs="Calibri Light"/>
        </w:rPr>
      </w:pPr>
    </w:p>
    <w:p w14:paraId="312700FB" w14:textId="77777777" w:rsidR="003B6422" w:rsidRDefault="003B6422" w:rsidP="003B6422">
      <w:pPr>
        <w:autoSpaceDE w:val="0"/>
        <w:autoSpaceDN w:val="0"/>
        <w:ind w:left="2832" w:hanging="2830"/>
      </w:pPr>
      <w:r>
        <w:t xml:space="preserve">Zákon 183/2006 Sb. </w:t>
      </w:r>
      <w:r>
        <w:tab/>
        <w:t>Stavební zákon, včetně navazujících vyhlášek v platném znění ve znění pozdějších změn a předpisů</w:t>
      </w:r>
    </w:p>
    <w:p w14:paraId="405D590D" w14:textId="77777777" w:rsidR="003B6422" w:rsidRPr="000113D1" w:rsidRDefault="003B6422" w:rsidP="003B6422">
      <w:pPr>
        <w:autoSpaceDE w:val="0"/>
        <w:autoSpaceDN w:val="0"/>
        <w:ind w:left="2832" w:hanging="2830"/>
      </w:pPr>
      <w:r w:rsidRPr="000113D1">
        <w:t xml:space="preserve">Zákon 309/2006 Sb. </w:t>
      </w:r>
      <w:r>
        <w:tab/>
      </w:r>
      <w:r w:rsidRPr="000113D1">
        <w:t>Upravení dalších požadavků bezpečnosti a ochrany zdraví při práci v</w:t>
      </w:r>
      <w:r>
        <w:t xml:space="preserve"> </w:t>
      </w:r>
      <w:r w:rsidRPr="000113D1">
        <w:t>pracovněprávních vztazích a o zajištění bezpečnosti a ochrany zdraví při činnosti</w:t>
      </w:r>
      <w:r>
        <w:t xml:space="preserve"> </w:t>
      </w:r>
      <w:r w:rsidRPr="000113D1">
        <w:t>nebo poskytování služeb mimo pracovněprávní vztahy (zákon o zajištění dalších</w:t>
      </w:r>
      <w:r>
        <w:t xml:space="preserve"> </w:t>
      </w:r>
      <w:r w:rsidRPr="000113D1">
        <w:t>podmínek bezpečnosti a ochrany zdraví při práci)</w:t>
      </w:r>
    </w:p>
    <w:p w14:paraId="582E2695" w14:textId="77777777" w:rsidR="003B6422" w:rsidRDefault="003B6422" w:rsidP="003B6422">
      <w:pPr>
        <w:autoSpaceDE w:val="0"/>
        <w:autoSpaceDN w:val="0"/>
        <w:ind w:left="2832" w:hanging="2830"/>
      </w:pPr>
      <w:proofErr w:type="spellStart"/>
      <w:r w:rsidRPr="003D456E">
        <w:t>N.v</w:t>
      </w:r>
      <w:proofErr w:type="spellEnd"/>
      <w:r w:rsidRPr="003D456E">
        <w:t xml:space="preserve">. 362/2005 Sb. </w:t>
      </w:r>
      <w:r>
        <w:tab/>
      </w:r>
      <w:r w:rsidRPr="003D456E">
        <w:t>Nařízení vlády o bližších požadavcích na bezpečnost a ochranu zdraví při práci</w:t>
      </w:r>
      <w:r>
        <w:t xml:space="preserve"> </w:t>
      </w:r>
      <w:r w:rsidRPr="003D456E">
        <w:t>na pracovištích s nebezpečím pádu z výšky nebo do hloubky</w:t>
      </w:r>
    </w:p>
    <w:p w14:paraId="7D8AFA51" w14:textId="77777777" w:rsidR="003B6422" w:rsidRDefault="003B6422" w:rsidP="003B6422">
      <w:pPr>
        <w:autoSpaceDE w:val="0"/>
        <w:autoSpaceDN w:val="0"/>
        <w:ind w:left="2832" w:hanging="2830"/>
      </w:pPr>
      <w:proofErr w:type="spellStart"/>
      <w:r w:rsidRPr="000113D1">
        <w:t>N.v</w:t>
      </w:r>
      <w:proofErr w:type="spellEnd"/>
      <w:r w:rsidRPr="000113D1">
        <w:t xml:space="preserve">. č.378/2001 Sb. </w:t>
      </w:r>
      <w:r>
        <w:tab/>
      </w:r>
      <w:r w:rsidRPr="000113D1">
        <w:t xml:space="preserve">Nařízení </w:t>
      </w:r>
      <w:proofErr w:type="gramStart"/>
      <w:r w:rsidRPr="000113D1">
        <w:t>vlády</w:t>
      </w:r>
      <w:proofErr w:type="gramEnd"/>
      <w:r w:rsidRPr="000113D1">
        <w:t xml:space="preserve"> kterým se stanoví bližší požadavky na bezpečný provoz a</w:t>
      </w:r>
      <w:r>
        <w:t xml:space="preserve"> </w:t>
      </w:r>
      <w:r w:rsidRPr="000113D1">
        <w:t>používání strojů, technických zařízení, přístrojů a nářadí</w:t>
      </w:r>
    </w:p>
    <w:p w14:paraId="57B1ED9C" w14:textId="77777777" w:rsidR="003B6422" w:rsidRPr="000113D1" w:rsidRDefault="003B6422" w:rsidP="003B6422">
      <w:pPr>
        <w:autoSpaceDE w:val="0"/>
        <w:autoSpaceDN w:val="0"/>
        <w:ind w:left="2832" w:hanging="2830"/>
      </w:pPr>
      <w:proofErr w:type="spellStart"/>
      <w:r w:rsidRPr="000113D1">
        <w:t>N.v</w:t>
      </w:r>
      <w:proofErr w:type="spellEnd"/>
      <w:r w:rsidRPr="000113D1">
        <w:t xml:space="preserve">. č. 219/2016 Sb. </w:t>
      </w:r>
      <w:r>
        <w:tab/>
      </w:r>
      <w:r w:rsidRPr="000113D1">
        <w:t>Nařízení vlády o posuzování shody tlakových zařízení při jejich dodávání na trh</w:t>
      </w:r>
    </w:p>
    <w:p w14:paraId="5FF560FF" w14:textId="77777777" w:rsidR="003B6422" w:rsidRPr="000113D1" w:rsidRDefault="003B6422" w:rsidP="003B6422">
      <w:pPr>
        <w:autoSpaceDE w:val="0"/>
        <w:autoSpaceDN w:val="0"/>
        <w:ind w:left="2832" w:hanging="2830"/>
      </w:pPr>
      <w:proofErr w:type="spellStart"/>
      <w:r>
        <w:t>V</w:t>
      </w:r>
      <w:r w:rsidRPr="000113D1">
        <w:t>yhl.č</w:t>
      </w:r>
      <w:proofErr w:type="spellEnd"/>
      <w:r w:rsidRPr="000113D1">
        <w:t xml:space="preserve">. 48/1982 Sb. </w:t>
      </w:r>
      <w:r>
        <w:tab/>
      </w:r>
      <w:proofErr w:type="gramStart"/>
      <w:r w:rsidRPr="000113D1">
        <w:t>Vyhláška</w:t>
      </w:r>
      <w:proofErr w:type="gramEnd"/>
      <w:r w:rsidRPr="000113D1">
        <w:t xml:space="preserve"> kterou se stanoví základní požadavky k zajištění bezpečnosti práce a</w:t>
      </w:r>
      <w:r>
        <w:t xml:space="preserve"> </w:t>
      </w:r>
      <w:r w:rsidRPr="000113D1">
        <w:t>technických zařízení, ve znění pozdějších předpisů</w:t>
      </w:r>
    </w:p>
    <w:p w14:paraId="639702FB" w14:textId="77777777" w:rsidR="003B6422" w:rsidRPr="000113D1" w:rsidRDefault="003B6422" w:rsidP="003B6422">
      <w:pPr>
        <w:autoSpaceDE w:val="0"/>
        <w:autoSpaceDN w:val="0"/>
        <w:ind w:left="2832" w:hanging="2830"/>
      </w:pPr>
      <w:r w:rsidRPr="00367A38">
        <w:lastRenderedPageBreak/>
        <w:t>Zákon č. 250/2021 Sb.</w:t>
      </w:r>
      <w:r>
        <w:tab/>
      </w:r>
      <w:r w:rsidRPr="00C401A7">
        <w:t>Zákon o bezpečnosti práce v souvislosti s provozem vyhrazených technických zařízení a o změně souvisejících zákonů</w:t>
      </w:r>
    </w:p>
    <w:p w14:paraId="335A4A0D" w14:textId="77777777" w:rsidR="003B6422" w:rsidRPr="000113D1" w:rsidRDefault="003B6422" w:rsidP="003B6422">
      <w:pPr>
        <w:autoSpaceDE w:val="0"/>
        <w:autoSpaceDN w:val="0"/>
        <w:ind w:left="2832" w:hanging="2830"/>
      </w:pPr>
      <w:r w:rsidRPr="000113D1">
        <w:t xml:space="preserve">ČSN EN 13480-1 </w:t>
      </w:r>
      <w:r>
        <w:tab/>
      </w:r>
      <w:r w:rsidRPr="000113D1">
        <w:t>Kovová průmyslová potrubí – všeobecně</w:t>
      </w:r>
    </w:p>
    <w:p w14:paraId="29D799A9" w14:textId="77777777" w:rsidR="003B6422" w:rsidRPr="000113D1" w:rsidRDefault="003B6422" w:rsidP="003B6422">
      <w:pPr>
        <w:autoSpaceDE w:val="0"/>
        <w:autoSpaceDN w:val="0"/>
        <w:ind w:left="2832" w:hanging="2830"/>
      </w:pPr>
      <w:r w:rsidRPr="000113D1">
        <w:t xml:space="preserve">ČSN EN 13480-4 </w:t>
      </w:r>
      <w:r>
        <w:tab/>
      </w:r>
      <w:r w:rsidRPr="000113D1">
        <w:t>Kovová průmyslová potrubí – výroba a montáž</w:t>
      </w:r>
    </w:p>
    <w:p w14:paraId="4F2EA011" w14:textId="77777777" w:rsidR="003B6422" w:rsidRPr="000113D1" w:rsidRDefault="003B6422" w:rsidP="003B6422">
      <w:pPr>
        <w:autoSpaceDE w:val="0"/>
        <w:autoSpaceDN w:val="0"/>
        <w:ind w:left="2832" w:hanging="2830"/>
      </w:pPr>
      <w:r w:rsidRPr="000113D1">
        <w:t xml:space="preserve">ČSN EN 13480-5 </w:t>
      </w:r>
      <w:r>
        <w:tab/>
      </w:r>
      <w:r w:rsidRPr="000113D1">
        <w:t>Kovová průmyslová potrubí – kontrola a zkoušení</w:t>
      </w:r>
    </w:p>
    <w:p w14:paraId="4278F004" w14:textId="5F1D94F5" w:rsidR="00C80E39" w:rsidRDefault="00D82E44" w:rsidP="008401E5">
      <w:pPr>
        <w:rPr>
          <w:rFonts w:cs="Calibri Light"/>
        </w:rPr>
      </w:pPr>
      <w:r>
        <w:rPr>
          <w:rFonts w:cs="Calibri Light"/>
        </w:rPr>
        <w:t xml:space="preserve">ČSN 13 0020 </w:t>
      </w:r>
      <w:r>
        <w:rPr>
          <w:rFonts w:cs="Calibri Light"/>
        </w:rPr>
        <w:tab/>
      </w:r>
      <w:r>
        <w:rPr>
          <w:rFonts w:cs="Calibri Light"/>
        </w:rPr>
        <w:tab/>
      </w:r>
      <w:r>
        <w:rPr>
          <w:rFonts w:cs="Calibri Light"/>
        </w:rPr>
        <w:tab/>
        <w:t>Potrubí a technické předpisy</w:t>
      </w:r>
    </w:p>
    <w:p w14:paraId="4278F005" w14:textId="77777777" w:rsidR="00C80E39" w:rsidRDefault="00D82E44" w:rsidP="008401E5">
      <w:pPr>
        <w:rPr>
          <w:rFonts w:cs="Calibri Light"/>
        </w:rPr>
      </w:pPr>
      <w:r>
        <w:rPr>
          <w:rFonts w:cs="Calibri Light"/>
        </w:rPr>
        <w:t>ČSN 13 0108</w:t>
      </w:r>
      <w:r>
        <w:rPr>
          <w:rFonts w:cs="Calibri Light"/>
        </w:rPr>
        <w:tab/>
      </w:r>
      <w:r>
        <w:rPr>
          <w:rFonts w:cs="Calibri Light"/>
        </w:rPr>
        <w:tab/>
      </w:r>
      <w:r>
        <w:rPr>
          <w:rFonts w:cs="Calibri Light"/>
        </w:rPr>
        <w:tab/>
        <w:t>Provoz a údržba potrubí</w:t>
      </w:r>
    </w:p>
    <w:p w14:paraId="4278F006" w14:textId="77777777" w:rsidR="00C80E39" w:rsidRDefault="00D82E44" w:rsidP="008401E5">
      <w:pPr>
        <w:rPr>
          <w:rFonts w:cs="Calibri Light"/>
        </w:rPr>
      </w:pPr>
      <w:r>
        <w:rPr>
          <w:rFonts w:cs="Calibri Light"/>
        </w:rPr>
        <w:t xml:space="preserve">ČSN 73 0802 </w:t>
      </w:r>
      <w:r>
        <w:rPr>
          <w:rFonts w:cs="Calibri Light"/>
        </w:rPr>
        <w:tab/>
      </w:r>
      <w:r>
        <w:rPr>
          <w:rFonts w:cs="Calibri Light"/>
        </w:rPr>
        <w:tab/>
      </w:r>
      <w:r>
        <w:rPr>
          <w:rFonts w:cs="Calibri Light"/>
        </w:rPr>
        <w:tab/>
        <w:t>Požární bezpečnost staveb</w:t>
      </w:r>
    </w:p>
    <w:p w14:paraId="4278F007" w14:textId="77777777" w:rsidR="00C80E39" w:rsidRDefault="00D82E44" w:rsidP="008401E5">
      <w:pPr>
        <w:rPr>
          <w:rFonts w:cs="Calibri Light"/>
        </w:rPr>
      </w:pPr>
      <w:r>
        <w:rPr>
          <w:rFonts w:cs="Calibri Light"/>
        </w:rPr>
        <w:t xml:space="preserve">ČSN 33 0300 </w:t>
      </w:r>
      <w:r>
        <w:rPr>
          <w:rFonts w:cs="Calibri Light"/>
        </w:rPr>
        <w:tab/>
      </w:r>
      <w:r>
        <w:rPr>
          <w:rFonts w:cs="Calibri Light"/>
        </w:rPr>
        <w:tab/>
      </w:r>
      <w:r>
        <w:rPr>
          <w:rFonts w:cs="Calibri Light"/>
        </w:rPr>
        <w:tab/>
        <w:t>Druhy prostření pro elektrická zařízení</w:t>
      </w:r>
    </w:p>
    <w:p w14:paraId="4278F008" w14:textId="77777777" w:rsidR="00C80E39" w:rsidRDefault="00D82E44" w:rsidP="008401E5">
      <w:pPr>
        <w:rPr>
          <w:rFonts w:cs="Calibri Light"/>
        </w:rPr>
      </w:pPr>
      <w:r>
        <w:rPr>
          <w:rFonts w:cs="Calibri Light"/>
        </w:rPr>
        <w:t xml:space="preserve">ČSN EN ISO 7396-1 ed.2 </w:t>
      </w:r>
      <w:r>
        <w:rPr>
          <w:rFonts w:cs="Calibri Light"/>
        </w:rPr>
        <w:tab/>
        <w:t>Potrubní rozvody medicinálních plynů</w:t>
      </w:r>
    </w:p>
    <w:p w14:paraId="4278F009" w14:textId="77777777" w:rsidR="00C80E39" w:rsidRDefault="00D82E44">
      <w:pPr>
        <w:pStyle w:val="Odstavecseseznamem"/>
        <w:numPr>
          <w:ilvl w:val="0"/>
          <w:numId w:val="3"/>
        </w:numPr>
        <w:shd w:val="clear" w:color="auto" w:fill="B8CCE4" w:themeFill="accent1" w:themeFillTint="66"/>
        <w:spacing w:before="240" w:after="240" w:line="276" w:lineRule="auto"/>
        <w:ind w:left="1701" w:hanging="1701"/>
        <w:contextualSpacing w:val="0"/>
        <w:outlineLvl w:val="1"/>
        <w:rPr>
          <w:rFonts w:cs="Calibri Light"/>
          <w:b/>
        </w:rPr>
      </w:pPr>
      <w:bookmarkStart w:id="58" w:name="_Toc59187960"/>
      <w:bookmarkStart w:id="59" w:name="_Toc62063818"/>
      <w:bookmarkStart w:id="60" w:name="_Toc116906281"/>
      <w:bookmarkStart w:id="61" w:name="_Toc125716511"/>
      <w:r>
        <w:rPr>
          <w:rFonts w:cs="Calibri Light"/>
          <w:b/>
        </w:rPr>
        <w:t>Podklady</w:t>
      </w:r>
      <w:bookmarkEnd w:id="58"/>
      <w:r>
        <w:rPr>
          <w:rFonts w:cs="Calibri Light"/>
          <w:b/>
        </w:rPr>
        <w:t xml:space="preserve"> pro zpracování projektové dokumentace</w:t>
      </w:r>
      <w:bookmarkEnd w:id="59"/>
      <w:bookmarkEnd w:id="60"/>
      <w:bookmarkEnd w:id="61"/>
    </w:p>
    <w:p w14:paraId="4278F00A" w14:textId="77777777" w:rsidR="00C80E39" w:rsidRDefault="00D82E44">
      <w:pPr>
        <w:pStyle w:val="Odstavecseseznamem"/>
        <w:numPr>
          <w:ilvl w:val="0"/>
          <w:numId w:val="2"/>
        </w:numPr>
        <w:rPr>
          <w:rFonts w:cs="Calibri Light"/>
        </w:rPr>
      </w:pPr>
      <w:r>
        <w:rPr>
          <w:rFonts w:cs="Calibri Light"/>
        </w:rPr>
        <w:t xml:space="preserve">stavební výkresy </w:t>
      </w:r>
    </w:p>
    <w:p w14:paraId="4278F00B" w14:textId="77777777" w:rsidR="00C80E39" w:rsidRDefault="00D82E44">
      <w:pPr>
        <w:pStyle w:val="Odstavecseseznamem"/>
        <w:numPr>
          <w:ilvl w:val="0"/>
          <w:numId w:val="2"/>
        </w:numPr>
        <w:rPr>
          <w:rFonts w:cs="Calibri Light"/>
        </w:rPr>
      </w:pPr>
      <w:r>
        <w:rPr>
          <w:rFonts w:cs="Calibri Light"/>
        </w:rPr>
        <w:t>projekt lékařské technologie</w:t>
      </w:r>
    </w:p>
    <w:p w14:paraId="4278F00C" w14:textId="77777777" w:rsidR="00C80E39" w:rsidRDefault="00D82E44">
      <w:pPr>
        <w:pStyle w:val="Odstavecseseznamem"/>
        <w:numPr>
          <w:ilvl w:val="0"/>
          <w:numId w:val="2"/>
        </w:numPr>
        <w:rPr>
          <w:rFonts w:cs="Calibri Light"/>
        </w:rPr>
      </w:pPr>
      <w:r>
        <w:rPr>
          <w:rFonts w:cs="Calibri Light"/>
        </w:rPr>
        <w:t>požadavky uživatele</w:t>
      </w:r>
    </w:p>
    <w:p w14:paraId="4278F00D" w14:textId="77777777" w:rsidR="00C80E39" w:rsidRDefault="00D82E44">
      <w:pPr>
        <w:pStyle w:val="Odstavecseseznamem"/>
        <w:numPr>
          <w:ilvl w:val="0"/>
          <w:numId w:val="2"/>
        </w:numPr>
        <w:rPr>
          <w:rFonts w:cs="Calibri Light"/>
        </w:rPr>
      </w:pPr>
      <w:r>
        <w:rPr>
          <w:rFonts w:cs="Calibri Light"/>
        </w:rPr>
        <w:t>požadavky ostatních profesí</w:t>
      </w:r>
    </w:p>
    <w:p w14:paraId="4278F010" w14:textId="77777777" w:rsidR="00C80E39" w:rsidRDefault="00D82E44">
      <w:pPr>
        <w:pStyle w:val="Odstavecseseznamem"/>
        <w:numPr>
          <w:ilvl w:val="0"/>
          <w:numId w:val="3"/>
        </w:numPr>
        <w:shd w:val="clear" w:color="auto" w:fill="B8CCE4" w:themeFill="accent1" w:themeFillTint="66"/>
        <w:spacing w:before="240" w:after="240" w:line="276" w:lineRule="auto"/>
        <w:ind w:left="1701" w:hanging="1701"/>
        <w:contextualSpacing w:val="0"/>
        <w:outlineLvl w:val="1"/>
        <w:rPr>
          <w:rFonts w:cs="Calibri Light"/>
          <w:b/>
        </w:rPr>
      </w:pPr>
      <w:bookmarkStart w:id="62" w:name="_Toc59187961"/>
      <w:bookmarkStart w:id="63" w:name="_Toc62063819"/>
      <w:bookmarkStart w:id="64" w:name="_Toc116906282"/>
      <w:bookmarkStart w:id="65" w:name="_Toc125716512"/>
      <w:r>
        <w:rPr>
          <w:rFonts w:cs="Calibri Light"/>
          <w:b/>
        </w:rPr>
        <w:t>Zdroj</w:t>
      </w:r>
      <w:bookmarkEnd w:id="62"/>
      <w:r>
        <w:rPr>
          <w:rFonts w:cs="Calibri Light"/>
          <w:b/>
        </w:rPr>
        <w:t>e medicinálních plynů:</w:t>
      </w:r>
      <w:bookmarkEnd w:id="63"/>
      <w:bookmarkEnd w:id="64"/>
      <w:bookmarkEnd w:id="65"/>
    </w:p>
    <w:p w14:paraId="4278F011" w14:textId="77777777" w:rsidR="00C80E39" w:rsidRDefault="00D82E44">
      <w:pPr>
        <w:pStyle w:val="Odstavecseseznamem"/>
        <w:numPr>
          <w:ilvl w:val="1"/>
          <w:numId w:val="3"/>
        </w:numPr>
        <w:shd w:val="clear" w:color="auto" w:fill="DBE5F1" w:themeFill="accent1" w:themeFillTint="33"/>
        <w:spacing w:after="240" w:line="276" w:lineRule="auto"/>
        <w:ind w:left="1701" w:hanging="1417"/>
        <w:outlineLvl w:val="2"/>
        <w:rPr>
          <w:rFonts w:cs="Calibri Light"/>
          <w:b/>
        </w:rPr>
      </w:pPr>
      <w:bookmarkStart w:id="66" w:name="_Toc59187962"/>
      <w:bookmarkStart w:id="67" w:name="_Toc62063820"/>
      <w:bookmarkStart w:id="68" w:name="_Toc116906283"/>
      <w:bookmarkStart w:id="69" w:name="_Toc125716513"/>
      <w:r>
        <w:rPr>
          <w:rFonts w:cs="Calibri Light"/>
          <w:b/>
        </w:rPr>
        <w:t>Zdroj kyslíku O</w:t>
      </w:r>
      <w:r>
        <w:rPr>
          <w:rFonts w:cs="Calibri Light"/>
          <w:b/>
          <w:vertAlign w:val="subscript"/>
        </w:rPr>
        <w:t>2</w:t>
      </w:r>
      <w:bookmarkEnd w:id="66"/>
      <w:r>
        <w:rPr>
          <w:rFonts w:cs="Calibri Light"/>
          <w:b/>
        </w:rPr>
        <w:t>:</w:t>
      </w:r>
      <w:bookmarkEnd w:id="67"/>
      <w:bookmarkEnd w:id="68"/>
      <w:bookmarkEnd w:id="69"/>
    </w:p>
    <w:p w14:paraId="4278F012" w14:textId="77777777" w:rsidR="00C80E39" w:rsidRDefault="00D82E44" w:rsidP="006E6344">
      <w:pPr>
        <w:spacing w:after="240"/>
        <w:ind w:firstLine="709"/>
        <w:rPr>
          <w:rFonts w:cs="Calibri Light"/>
        </w:rPr>
      </w:pPr>
      <w:r>
        <w:rPr>
          <w:rFonts w:cs="Calibri Light"/>
        </w:rPr>
        <w:t>Zdroj O</w:t>
      </w:r>
      <w:r>
        <w:rPr>
          <w:rFonts w:cs="Calibri Light"/>
          <w:vertAlign w:val="subscript"/>
        </w:rPr>
        <w:t>2</w:t>
      </w:r>
      <w:r>
        <w:rPr>
          <w:rFonts w:cs="Calibri Light"/>
        </w:rPr>
        <w:t xml:space="preserve"> je stávající – tento zdroj projekt </w:t>
      </w:r>
      <w:proofErr w:type="gramStart"/>
      <w:r>
        <w:rPr>
          <w:rFonts w:cs="Calibri Light"/>
        </w:rPr>
        <w:t>neřeší</w:t>
      </w:r>
      <w:proofErr w:type="gramEnd"/>
      <w:r>
        <w:rPr>
          <w:rFonts w:cs="Calibri Light"/>
        </w:rPr>
        <w:t>.</w:t>
      </w:r>
    </w:p>
    <w:p w14:paraId="3F5FAD78" w14:textId="5441A024" w:rsidR="006E6344" w:rsidRDefault="006E6344" w:rsidP="006E6344">
      <w:pPr>
        <w:pStyle w:val="Odstavecseseznamem"/>
        <w:numPr>
          <w:ilvl w:val="1"/>
          <w:numId w:val="3"/>
        </w:numPr>
        <w:shd w:val="clear" w:color="auto" w:fill="DBE5F1" w:themeFill="accent1" w:themeFillTint="33"/>
        <w:spacing w:after="240" w:line="276" w:lineRule="auto"/>
        <w:ind w:left="1701" w:hanging="1417"/>
        <w:outlineLvl w:val="2"/>
        <w:rPr>
          <w:rFonts w:cs="Calibri Light"/>
          <w:b/>
        </w:rPr>
      </w:pPr>
      <w:bookmarkStart w:id="70" w:name="_Toc125716514"/>
      <w:r>
        <w:rPr>
          <w:rFonts w:cs="Calibri Light"/>
          <w:b/>
        </w:rPr>
        <w:t>Zdroj oxidu dusného N</w:t>
      </w:r>
      <w:r>
        <w:rPr>
          <w:rFonts w:cs="Calibri Light"/>
          <w:b/>
          <w:vertAlign w:val="subscript"/>
        </w:rPr>
        <w:t>2</w:t>
      </w:r>
      <w:r>
        <w:rPr>
          <w:rFonts w:cs="Calibri Light"/>
          <w:b/>
        </w:rPr>
        <w:t>O:</w:t>
      </w:r>
      <w:bookmarkEnd w:id="70"/>
    </w:p>
    <w:p w14:paraId="004D3562" w14:textId="480BDD61" w:rsidR="006E6344" w:rsidRDefault="006E6344" w:rsidP="005F7520">
      <w:pPr>
        <w:spacing w:after="240"/>
        <w:ind w:firstLine="709"/>
        <w:rPr>
          <w:rFonts w:cs="Calibri Light"/>
        </w:rPr>
      </w:pPr>
      <w:r>
        <w:rPr>
          <w:rFonts w:cs="Calibri Light"/>
        </w:rPr>
        <w:t xml:space="preserve">Zdroj </w:t>
      </w:r>
      <w:r w:rsidR="005F7520">
        <w:rPr>
          <w:rFonts w:cs="Calibri Light"/>
        </w:rPr>
        <w:t>N</w:t>
      </w:r>
      <w:r>
        <w:rPr>
          <w:rFonts w:cs="Calibri Light"/>
          <w:vertAlign w:val="subscript"/>
        </w:rPr>
        <w:t>2</w:t>
      </w:r>
      <w:r w:rsidR="005F7520">
        <w:rPr>
          <w:rFonts w:cs="Calibri Light"/>
        </w:rPr>
        <w:t xml:space="preserve">O </w:t>
      </w:r>
      <w:r>
        <w:rPr>
          <w:rFonts w:cs="Calibri Light"/>
        </w:rPr>
        <w:t xml:space="preserve">je stávající – tento zdroj projekt </w:t>
      </w:r>
      <w:proofErr w:type="gramStart"/>
      <w:r>
        <w:rPr>
          <w:rFonts w:cs="Calibri Light"/>
        </w:rPr>
        <w:t>neřeší</w:t>
      </w:r>
      <w:proofErr w:type="gramEnd"/>
      <w:r>
        <w:rPr>
          <w:rFonts w:cs="Calibri Light"/>
        </w:rPr>
        <w:t>.</w:t>
      </w:r>
    </w:p>
    <w:p w14:paraId="04D86AB4" w14:textId="559149F9" w:rsidR="005F7520" w:rsidRDefault="005F7520" w:rsidP="005F7520">
      <w:pPr>
        <w:pStyle w:val="Odstavecseseznamem"/>
        <w:numPr>
          <w:ilvl w:val="1"/>
          <w:numId w:val="3"/>
        </w:numPr>
        <w:shd w:val="clear" w:color="auto" w:fill="DBE5F1" w:themeFill="accent1" w:themeFillTint="33"/>
        <w:spacing w:after="240" w:line="276" w:lineRule="auto"/>
        <w:ind w:left="1701" w:hanging="1417"/>
        <w:outlineLvl w:val="2"/>
        <w:rPr>
          <w:rFonts w:cs="Calibri Light"/>
          <w:b/>
        </w:rPr>
      </w:pPr>
      <w:bookmarkStart w:id="71" w:name="_Toc125716515"/>
      <w:r>
        <w:rPr>
          <w:rFonts w:cs="Calibri Light"/>
          <w:b/>
        </w:rPr>
        <w:t>Zdroj oxidu dusného CO</w:t>
      </w:r>
      <w:r>
        <w:rPr>
          <w:rFonts w:cs="Calibri Light"/>
          <w:b/>
          <w:vertAlign w:val="subscript"/>
        </w:rPr>
        <w:t>2</w:t>
      </w:r>
      <w:r>
        <w:rPr>
          <w:rFonts w:cs="Calibri Light"/>
          <w:b/>
        </w:rPr>
        <w:t>:</w:t>
      </w:r>
      <w:bookmarkEnd w:id="71"/>
    </w:p>
    <w:p w14:paraId="7D823BC0" w14:textId="33E4EA60" w:rsidR="005F7520" w:rsidRDefault="005F7520" w:rsidP="005F7520">
      <w:pPr>
        <w:ind w:firstLine="709"/>
        <w:rPr>
          <w:rFonts w:cs="Calibri Light"/>
        </w:rPr>
      </w:pPr>
      <w:r>
        <w:rPr>
          <w:rFonts w:cs="Calibri Light"/>
        </w:rPr>
        <w:t>Zdroj CO</w:t>
      </w:r>
      <w:r>
        <w:rPr>
          <w:rFonts w:cs="Calibri Light"/>
          <w:vertAlign w:val="subscript"/>
        </w:rPr>
        <w:t>2</w:t>
      </w:r>
      <w:r>
        <w:rPr>
          <w:rFonts w:cs="Calibri Light"/>
        </w:rPr>
        <w:t xml:space="preserve"> je stávající – tento zdroj projekt </w:t>
      </w:r>
      <w:proofErr w:type="gramStart"/>
      <w:r>
        <w:rPr>
          <w:rFonts w:cs="Calibri Light"/>
        </w:rPr>
        <w:t>neřeší</w:t>
      </w:r>
      <w:proofErr w:type="gramEnd"/>
      <w:r>
        <w:rPr>
          <w:rFonts w:cs="Calibri Light"/>
        </w:rPr>
        <w:t>.</w:t>
      </w:r>
    </w:p>
    <w:p w14:paraId="4278F013" w14:textId="42827C7F" w:rsidR="00C80E39" w:rsidRDefault="00D82E44">
      <w:pPr>
        <w:pStyle w:val="Odstavecseseznamem"/>
        <w:numPr>
          <w:ilvl w:val="1"/>
          <w:numId w:val="3"/>
        </w:numPr>
        <w:shd w:val="clear" w:color="auto" w:fill="DBE5F1" w:themeFill="accent1" w:themeFillTint="33"/>
        <w:spacing w:before="240" w:after="240" w:line="276" w:lineRule="auto"/>
        <w:ind w:left="1701" w:hanging="1417"/>
        <w:outlineLvl w:val="2"/>
        <w:rPr>
          <w:rFonts w:cs="Calibri Light"/>
          <w:b/>
        </w:rPr>
      </w:pPr>
      <w:bookmarkStart w:id="72" w:name="_Toc116906284"/>
      <w:bookmarkStart w:id="73" w:name="_Toc125716516"/>
      <w:r>
        <w:rPr>
          <w:rFonts w:cs="Calibri Light"/>
          <w:b/>
        </w:rPr>
        <w:t>Zdroj stlačeného vzduchu Air</w:t>
      </w:r>
      <w:r>
        <w:rPr>
          <w:rFonts w:cs="Calibri Light"/>
          <w:b/>
          <w:vertAlign w:val="subscript"/>
        </w:rPr>
        <w:t>4bar</w:t>
      </w:r>
      <w:bookmarkEnd w:id="72"/>
      <w:r w:rsidR="005F7520">
        <w:rPr>
          <w:rFonts w:cs="Calibri Light"/>
          <w:b/>
        </w:rPr>
        <w:t>, Air</w:t>
      </w:r>
      <w:r w:rsidR="005F7520" w:rsidRPr="005F7520">
        <w:rPr>
          <w:rFonts w:cs="Calibri Light"/>
          <w:b/>
          <w:vertAlign w:val="subscript"/>
        </w:rPr>
        <w:t>8bar</w:t>
      </w:r>
      <w:r w:rsidR="005F7520">
        <w:rPr>
          <w:rFonts w:cs="Calibri Light"/>
          <w:b/>
        </w:rPr>
        <w:t>:</w:t>
      </w:r>
      <w:bookmarkEnd w:id="73"/>
    </w:p>
    <w:p w14:paraId="4278F014" w14:textId="043AD437" w:rsidR="00C80E39" w:rsidRDefault="00D82E44">
      <w:pPr>
        <w:ind w:firstLine="709"/>
        <w:rPr>
          <w:rFonts w:cs="Calibri Light"/>
        </w:rPr>
      </w:pPr>
      <w:r>
        <w:rPr>
          <w:rFonts w:cs="Calibri Light"/>
        </w:rPr>
        <w:t>Zdroj Air</w:t>
      </w:r>
      <w:r>
        <w:rPr>
          <w:rFonts w:cs="Calibri Light"/>
          <w:vertAlign w:val="subscript"/>
        </w:rPr>
        <w:t>4bar</w:t>
      </w:r>
      <w:r>
        <w:rPr>
          <w:rFonts w:cs="Calibri Light"/>
        </w:rPr>
        <w:t xml:space="preserve"> </w:t>
      </w:r>
      <w:r w:rsidR="005F7520">
        <w:rPr>
          <w:rFonts w:cs="Calibri Light"/>
        </w:rPr>
        <w:t xml:space="preserve">a </w:t>
      </w:r>
      <w:r w:rsidR="005F7520" w:rsidRPr="005F7520">
        <w:rPr>
          <w:rFonts w:cs="Calibri Light"/>
          <w:bCs/>
        </w:rPr>
        <w:t>Air</w:t>
      </w:r>
      <w:r w:rsidR="005F7520" w:rsidRPr="005F7520">
        <w:rPr>
          <w:rFonts w:cs="Calibri Light"/>
          <w:bCs/>
          <w:vertAlign w:val="subscript"/>
        </w:rPr>
        <w:t>8bar</w:t>
      </w:r>
      <w:r w:rsidR="005F7520">
        <w:rPr>
          <w:rFonts w:cs="Calibri Light"/>
        </w:rPr>
        <w:t xml:space="preserve"> </w:t>
      </w:r>
      <w:r>
        <w:rPr>
          <w:rFonts w:cs="Calibri Light"/>
        </w:rPr>
        <w:t xml:space="preserve">je </w:t>
      </w:r>
      <w:proofErr w:type="gramStart"/>
      <w:r>
        <w:rPr>
          <w:rFonts w:cs="Calibri Light"/>
        </w:rPr>
        <w:t>stávající - tento</w:t>
      </w:r>
      <w:proofErr w:type="gramEnd"/>
      <w:r>
        <w:rPr>
          <w:rFonts w:cs="Calibri Light"/>
        </w:rPr>
        <w:t xml:space="preserve"> zdroj projekt neřeší.</w:t>
      </w:r>
    </w:p>
    <w:p w14:paraId="651731D3" w14:textId="6B42829F" w:rsidR="00433B5A" w:rsidRDefault="00433B5A" w:rsidP="00433B5A">
      <w:pPr>
        <w:pStyle w:val="Odstavecseseznamem"/>
        <w:numPr>
          <w:ilvl w:val="1"/>
          <w:numId w:val="3"/>
        </w:numPr>
        <w:shd w:val="clear" w:color="auto" w:fill="DBE5F1" w:themeFill="accent1" w:themeFillTint="33"/>
        <w:spacing w:before="240" w:after="240" w:line="276" w:lineRule="auto"/>
        <w:ind w:left="1701" w:hanging="1417"/>
        <w:outlineLvl w:val="2"/>
        <w:rPr>
          <w:rFonts w:cs="Calibri Light"/>
          <w:b/>
        </w:rPr>
      </w:pPr>
      <w:bookmarkStart w:id="74" w:name="_Toc125716517"/>
      <w:r>
        <w:rPr>
          <w:rFonts w:cs="Calibri Light"/>
          <w:b/>
        </w:rPr>
        <w:t xml:space="preserve">Zdroj vakua </w:t>
      </w:r>
      <w:proofErr w:type="spellStart"/>
      <w:r>
        <w:rPr>
          <w:rFonts w:cs="Calibri Light"/>
          <w:b/>
        </w:rPr>
        <w:t>Vac</w:t>
      </w:r>
      <w:proofErr w:type="spellEnd"/>
      <w:r>
        <w:rPr>
          <w:rFonts w:cs="Calibri Light"/>
          <w:b/>
        </w:rPr>
        <w:t>:</w:t>
      </w:r>
      <w:bookmarkEnd w:id="74"/>
    </w:p>
    <w:p w14:paraId="45DF5FF1" w14:textId="4FD6142B" w:rsidR="00433B5A" w:rsidRDefault="00433B5A" w:rsidP="00433B5A">
      <w:pPr>
        <w:ind w:firstLine="709"/>
        <w:rPr>
          <w:rFonts w:cs="Calibri Light"/>
        </w:rPr>
      </w:pPr>
      <w:r>
        <w:rPr>
          <w:rFonts w:cs="Calibri Light"/>
        </w:rPr>
        <w:t xml:space="preserve">Zdroj </w:t>
      </w:r>
      <w:proofErr w:type="spellStart"/>
      <w:r>
        <w:rPr>
          <w:rFonts w:cs="Calibri Light"/>
        </w:rPr>
        <w:t>Vac</w:t>
      </w:r>
      <w:proofErr w:type="spellEnd"/>
      <w:r>
        <w:rPr>
          <w:rFonts w:cs="Calibri Light"/>
        </w:rPr>
        <w:t xml:space="preserve"> je </w:t>
      </w:r>
      <w:proofErr w:type="gramStart"/>
      <w:r>
        <w:rPr>
          <w:rFonts w:cs="Calibri Light"/>
        </w:rPr>
        <w:t>stávající - tento</w:t>
      </w:r>
      <w:proofErr w:type="gramEnd"/>
      <w:r>
        <w:rPr>
          <w:rFonts w:cs="Calibri Light"/>
        </w:rPr>
        <w:t xml:space="preserve"> zdroj projekt neřeší.</w:t>
      </w:r>
    </w:p>
    <w:p w14:paraId="4278F019" w14:textId="77777777" w:rsidR="00C80E39" w:rsidRDefault="00D82E44">
      <w:pPr>
        <w:pStyle w:val="Odstavecseseznamem"/>
        <w:numPr>
          <w:ilvl w:val="0"/>
          <w:numId w:val="3"/>
        </w:numPr>
        <w:shd w:val="clear" w:color="auto" w:fill="B8CCE4" w:themeFill="accent1" w:themeFillTint="66"/>
        <w:spacing w:before="240" w:after="240" w:line="276" w:lineRule="auto"/>
        <w:ind w:left="1701" w:hanging="1701"/>
        <w:contextualSpacing w:val="0"/>
        <w:outlineLvl w:val="1"/>
        <w:rPr>
          <w:rFonts w:cs="Calibri Light"/>
          <w:b/>
        </w:rPr>
      </w:pPr>
      <w:bookmarkStart w:id="75" w:name="_Toc62063838"/>
      <w:bookmarkStart w:id="76" w:name="_Toc116906286"/>
      <w:bookmarkStart w:id="77" w:name="_Toc125716518"/>
      <w:r>
        <w:rPr>
          <w:rFonts w:cs="Calibri Light"/>
          <w:b/>
        </w:rPr>
        <w:t xml:space="preserve">Vnitřní rozvody </w:t>
      </w:r>
      <w:bookmarkEnd w:id="75"/>
      <w:r>
        <w:rPr>
          <w:rFonts w:cs="Calibri Light"/>
          <w:b/>
        </w:rPr>
        <w:t>medicinálních plynů</w:t>
      </w:r>
      <w:bookmarkEnd w:id="76"/>
      <w:bookmarkEnd w:id="77"/>
    </w:p>
    <w:p w14:paraId="4278F01A" w14:textId="77777777" w:rsidR="00C80E39" w:rsidRDefault="00D82E44">
      <w:pPr>
        <w:rPr>
          <w:rFonts w:cs="Calibri Light"/>
        </w:rPr>
      </w:pPr>
      <w:r>
        <w:rPr>
          <w:rFonts w:cs="Calibri Light"/>
        </w:rPr>
        <w:t xml:space="preserve">Upozornění: </w:t>
      </w:r>
    </w:p>
    <w:p w14:paraId="4278F01B" w14:textId="77777777" w:rsidR="00C80E39" w:rsidRDefault="00D82E44">
      <w:pPr>
        <w:ind w:firstLine="708"/>
        <w:rPr>
          <w:rFonts w:cs="Calibri Light"/>
        </w:rPr>
      </w:pPr>
      <w:r>
        <w:rPr>
          <w:rFonts w:cs="Calibri Light"/>
        </w:rPr>
        <w:t xml:space="preserve">Rozvody kategorie A - tj. </w:t>
      </w:r>
      <w:proofErr w:type="gramStart"/>
      <w:r>
        <w:rPr>
          <w:rFonts w:cs="Calibri Light"/>
        </w:rPr>
        <w:t>O</w:t>
      </w:r>
      <w:r>
        <w:rPr>
          <w:rFonts w:cs="Calibri Light"/>
          <w:vertAlign w:val="subscript"/>
        </w:rPr>
        <w:t>2</w:t>
      </w:r>
      <w:r>
        <w:rPr>
          <w:rFonts w:cs="Calibri Light"/>
        </w:rPr>
        <w:t xml:space="preserve"> - nesmí</w:t>
      </w:r>
      <w:proofErr w:type="gramEnd"/>
      <w:r>
        <w:rPr>
          <w:rFonts w:cs="Calibri Light"/>
        </w:rPr>
        <w:t xml:space="preserve"> být vedeny prostorami chráněných únikových cest podle ČSN EN ISO 7396-1 ed.2, ČSN EN 1338.</w:t>
      </w:r>
    </w:p>
    <w:p w14:paraId="4278F01C" w14:textId="77777777" w:rsidR="00C80E39" w:rsidRDefault="00D82E44">
      <w:pPr>
        <w:ind w:firstLine="708"/>
        <w:rPr>
          <w:rFonts w:cs="Calibri Light"/>
        </w:rPr>
      </w:pPr>
      <w:r>
        <w:rPr>
          <w:rFonts w:cs="Calibri Light"/>
        </w:rPr>
        <w:t>V návaznosti na výše uvedené stanovisko ČSN EN byla provedena koordinace rozvodů medicinálních plynů a tím stanovena koncepce rozvodů splňujících v plném rozsahu podmiňující požární stanovisko chráněných únikových cest.</w:t>
      </w:r>
    </w:p>
    <w:p w14:paraId="7A3B72CD" w14:textId="5A3ED80B" w:rsidR="00CB4EDB" w:rsidRDefault="005F7520" w:rsidP="00CB4EDB">
      <w:pPr>
        <w:pStyle w:val="Odstavecseseznamem"/>
        <w:numPr>
          <w:ilvl w:val="1"/>
          <w:numId w:val="3"/>
        </w:numPr>
        <w:shd w:val="clear" w:color="auto" w:fill="DBE5F1" w:themeFill="accent1" w:themeFillTint="33"/>
        <w:spacing w:before="240" w:after="240" w:line="276" w:lineRule="auto"/>
        <w:ind w:left="1701" w:hanging="1417"/>
        <w:outlineLvl w:val="2"/>
        <w:rPr>
          <w:rFonts w:cs="Calibri Light"/>
          <w:b/>
        </w:rPr>
      </w:pPr>
      <w:bookmarkStart w:id="78" w:name="_Toc125716519"/>
      <w:r>
        <w:rPr>
          <w:rFonts w:cs="Calibri Light"/>
          <w:b/>
        </w:rPr>
        <w:lastRenderedPageBreak/>
        <w:t>2</w:t>
      </w:r>
      <w:r w:rsidR="00CB4EDB">
        <w:rPr>
          <w:rFonts w:cs="Calibri Light"/>
          <w:b/>
        </w:rPr>
        <w:t xml:space="preserve">. </w:t>
      </w:r>
      <w:r w:rsidR="00B80813">
        <w:rPr>
          <w:rFonts w:cs="Calibri Light"/>
          <w:b/>
        </w:rPr>
        <w:t xml:space="preserve">Nadzemní </w:t>
      </w:r>
      <w:r w:rsidR="00CB4EDB">
        <w:rPr>
          <w:rFonts w:cs="Calibri Light"/>
          <w:b/>
        </w:rPr>
        <w:t>podlaží</w:t>
      </w:r>
      <w:bookmarkEnd w:id="78"/>
      <w:r w:rsidR="00CB4EDB">
        <w:rPr>
          <w:rFonts w:cs="Calibri Light"/>
          <w:b/>
        </w:rPr>
        <w:t xml:space="preserve"> </w:t>
      </w:r>
    </w:p>
    <w:p w14:paraId="55B01470" w14:textId="690E06C4" w:rsidR="00CB4EDB" w:rsidRDefault="00CB4EDB" w:rsidP="00CB4EDB">
      <w:pPr>
        <w:ind w:firstLine="708"/>
        <w:rPr>
          <w:rFonts w:cs="Calibri Light"/>
        </w:rPr>
      </w:pPr>
      <w:r>
        <w:rPr>
          <w:rFonts w:cs="Calibri Light"/>
        </w:rPr>
        <w:t xml:space="preserve">Viz. výkres č.: </w:t>
      </w:r>
      <w:r w:rsidR="005F7520">
        <w:rPr>
          <w:rFonts w:cs="Calibri Light"/>
        </w:rPr>
        <w:t>101</w:t>
      </w:r>
    </w:p>
    <w:p w14:paraId="67EF116B" w14:textId="3CBB1346" w:rsidR="007F6A01" w:rsidRDefault="005B5AB0" w:rsidP="00CB4EDB">
      <w:pPr>
        <w:ind w:firstLine="709"/>
        <w:rPr>
          <w:rFonts w:cs="Calibri Light"/>
        </w:rPr>
      </w:pPr>
      <w:r>
        <w:rPr>
          <w:rFonts w:cs="Calibri Light"/>
        </w:rPr>
        <w:t>Rozvod medicinálních plynů bude řešen v etapách:</w:t>
      </w:r>
    </w:p>
    <w:p w14:paraId="4575F65B" w14:textId="4CD51469" w:rsidR="005B5AB0" w:rsidRDefault="005B5AB0" w:rsidP="001F6248">
      <w:pPr>
        <w:pStyle w:val="Odstavecseseznamem"/>
        <w:numPr>
          <w:ilvl w:val="3"/>
          <w:numId w:val="2"/>
        </w:numPr>
        <w:ind w:left="1134" w:hanging="425"/>
        <w:rPr>
          <w:rFonts w:cs="Calibri Light"/>
        </w:rPr>
      </w:pPr>
      <w:r>
        <w:rPr>
          <w:rFonts w:cs="Calibri Light"/>
        </w:rPr>
        <w:t>Etapa:</w:t>
      </w:r>
    </w:p>
    <w:p w14:paraId="5C37C197" w14:textId="71704464" w:rsidR="005B5AB0" w:rsidRDefault="005B5AB0" w:rsidP="005B5AB0">
      <w:pPr>
        <w:pStyle w:val="Odstavecseseznamem"/>
        <w:numPr>
          <w:ilvl w:val="0"/>
          <w:numId w:val="8"/>
        </w:numPr>
        <w:rPr>
          <w:rFonts w:cs="Calibri Light"/>
        </w:rPr>
      </w:pPr>
      <w:r>
        <w:rPr>
          <w:rFonts w:cs="Calibri Light"/>
        </w:rPr>
        <w:t>Bud</w:t>
      </w:r>
      <w:r w:rsidR="005F7520">
        <w:rPr>
          <w:rFonts w:cs="Calibri Light"/>
        </w:rPr>
        <w:t>ou</w:t>
      </w:r>
      <w:r>
        <w:rPr>
          <w:rFonts w:cs="Calibri Light"/>
        </w:rPr>
        <w:t xml:space="preserve"> usazen</w:t>
      </w:r>
      <w:r w:rsidR="005F7520">
        <w:rPr>
          <w:rFonts w:cs="Calibri Light"/>
        </w:rPr>
        <w:t>y</w:t>
      </w:r>
      <w:r w:rsidR="001F6248">
        <w:rPr>
          <w:rFonts w:cs="Calibri Light"/>
        </w:rPr>
        <w:t xml:space="preserve"> nov</w:t>
      </w:r>
      <w:r w:rsidR="005F7520">
        <w:rPr>
          <w:rFonts w:cs="Calibri Light"/>
        </w:rPr>
        <w:t>é</w:t>
      </w:r>
      <w:r w:rsidR="001F6248">
        <w:rPr>
          <w:rFonts w:cs="Calibri Light"/>
        </w:rPr>
        <w:t xml:space="preserve"> ventilov</w:t>
      </w:r>
      <w:r w:rsidR="005F7520">
        <w:rPr>
          <w:rFonts w:cs="Calibri Light"/>
        </w:rPr>
        <w:t>é</w:t>
      </w:r>
      <w:r w:rsidR="001F6248">
        <w:rPr>
          <w:rFonts w:cs="Calibri Light"/>
        </w:rPr>
        <w:t xml:space="preserve"> box</w:t>
      </w:r>
      <w:r w:rsidR="005F7520">
        <w:rPr>
          <w:rFonts w:cs="Calibri Light"/>
        </w:rPr>
        <w:t>y</w:t>
      </w:r>
      <w:r>
        <w:rPr>
          <w:rFonts w:cs="Calibri Light"/>
        </w:rPr>
        <w:t>, která bud</w:t>
      </w:r>
      <w:r w:rsidR="005F7520">
        <w:rPr>
          <w:rFonts w:cs="Calibri Light"/>
        </w:rPr>
        <w:t>ou</w:t>
      </w:r>
      <w:r>
        <w:rPr>
          <w:rFonts w:cs="Calibri Light"/>
        </w:rPr>
        <w:t xml:space="preserve"> </w:t>
      </w:r>
      <w:r w:rsidR="005F7520">
        <w:rPr>
          <w:rFonts w:cs="Calibri Light"/>
        </w:rPr>
        <w:t>uzavírat přívody k operačním sálům</w:t>
      </w:r>
    </w:p>
    <w:p w14:paraId="7BFB2F77" w14:textId="7F842D27" w:rsidR="005B5AB0" w:rsidRDefault="005B5AB0" w:rsidP="005B5AB0">
      <w:pPr>
        <w:pStyle w:val="Odstavecseseznamem"/>
        <w:numPr>
          <w:ilvl w:val="0"/>
          <w:numId w:val="8"/>
        </w:numPr>
        <w:rPr>
          <w:rFonts w:cs="Calibri Light"/>
        </w:rPr>
      </w:pPr>
      <w:r>
        <w:rPr>
          <w:rFonts w:cs="Calibri Light"/>
        </w:rPr>
        <w:t>Od ventilové</w:t>
      </w:r>
      <w:r w:rsidR="001F6248">
        <w:rPr>
          <w:rFonts w:cs="Calibri Light"/>
        </w:rPr>
        <w:t xml:space="preserve">ho boxu </w:t>
      </w:r>
      <w:r>
        <w:rPr>
          <w:rFonts w:cs="Calibri Light"/>
        </w:rPr>
        <w:t>bude potrubí přivedeno k přípojným bodům na vstupní a výstupní potrubí</w:t>
      </w:r>
    </w:p>
    <w:p w14:paraId="1AF98643" w14:textId="41B525AF" w:rsidR="005B5AB0" w:rsidRDefault="005B5AB0" w:rsidP="005B5AB0">
      <w:pPr>
        <w:pStyle w:val="Odstavecseseznamem"/>
        <w:numPr>
          <w:ilvl w:val="0"/>
          <w:numId w:val="8"/>
        </w:numPr>
        <w:rPr>
          <w:rFonts w:cs="Calibri Light"/>
        </w:rPr>
      </w:pPr>
      <w:r>
        <w:rPr>
          <w:rFonts w:cs="Calibri Light"/>
        </w:rPr>
        <w:t xml:space="preserve">Bude provedena odstávka na jednotlivých plynech a </w:t>
      </w:r>
      <w:r w:rsidR="00912096">
        <w:rPr>
          <w:rFonts w:cs="Calibri Light"/>
        </w:rPr>
        <w:t xml:space="preserve">bude napojeno potrubí na vstupní a výstupní potrubí </w:t>
      </w:r>
      <w:r w:rsidR="005F7520">
        <w:rPr>
          <w:rFonts w:cs="Calibri Light"/>
        </w:rPr>
        <w:t>ventilových boxů</w:t>
      </w:r>
    </w:p>
    <w:p w14:paraId="301D29D7" w14:textId="29EE7B75" w:rsidR="002A4056" w:rsidRDefault="002A4056" w:rsidP="002A4056">
      <w:pPr>
        <w:pStyle w:val="Odstavecseseznamem"/>
        <w:numPr>
          <w:ilvl w:val="1"/>
          <w:numId w:val="8"/>
        </w:numPr>
        <w:rPr>
          <w:rFonts w:cs="Calibri Light"/>
        </w:rPr>
      </w:pPr>
      <w:r>
        <w:rPr>
          <w:rFonts w:cs="Calibri Light"/>
        </w:rPr>
        <w:t>Odstávka bude provedena pomocí stávajících ventilů, které budou v 2.etapě demontovány</w:t>
      </w:r>
    </w:p>
    <w:p w14:paraId="28A9874F" w14:textId="139D0245" w:rsidR="00912096" w:rsidRDefault="00912096" w:rsidP="001F6248">
      <w:pPr>
        <w:pStyle w:val="Odstavecseseznamem"/>
        <w:numPr>
          <w:ilvl w:val="3"/>
          <w:numId w:val="2"/>
        </w:numPr>
        <w:ind w:left="1134" w:hanging="425"/>
        <w:rPr>
          <w:rFonts w:cs="Calibri Light"/>
        </w:rPr>
      </w:pPr>
      <w:r>
        <w:rPr>
          <w:rFonts w:cs="Calibri Light"/>
        </w:rPr>
        <w:t>Etapa:</w:t>
      </w:r>
    </w:p>
    <w:p w14:paraId="07082F57" w14:textId="2D6B7BCA" w:rsidR="00912096" w:rsidRDefault="00912096" w:rsidP="00912096">
      <w:pPr>
        <w:pStyle w:val="Odstavecseseznamem"/>
        <w:numPr>
          <w:ilvl w:val="0"/>
          <w:numId w:val="8"/>
        </w:numPr>
        <w:rPr>
          <w:rFonts w:cs="Calibri Light"/>
        </w:rPr>
      </w:pPr>
      <w:r>
        <w:rPr>
          <w:rFonts w:cs="Calibri Light"/>
        </w:rPr>
        <w:t>Bud</w:t>
      </w:r>
      <w:r w:rsidR="005F7520">
        <w:rPr>
          <w:rFonts w:cs="Calibri Light"/>
        </w:rPr>
        <w:t xml:space="preserve">ou demontovány stávající uzavírací ventily </w:t>
      </w:r>
    </w:p>
    <w:p w14:paraId="6491423D" w14:textId="71C27FED" w:rsidR="005F7520" w:rsidRPr="005F7520" w:rsidRDefault="005F7520" w:rsidP="005F7520">
      <w:pPr>
        <w:pStyle w:val="Odstavecseseznamem"/>
        <w:numPr>
          <w:ilvl w:val="1"/>
          <w:numId w:val="8"/>
        </w:numPr>
        <w:rPr>
          <w:rFonts w:cs="Calibri Light"/>
        </w:rPr>
      </w:pPr>
      <w:r>
        <w:rPr>
          <w:rFonts w:cs="Calibri Light"/>
        </w:rPr>
        <w:t xml:space="preserve">Pro </w:t>
      </w:r>
      <w:r w:rsidR="00C33196">
        <w:rPr>
          <w:rFonts w:cs="Calibri Light"/>
        </w:rPr>
        <w:t>demontáž ventilů</w:t>
      </w:r>
      <w:r>
        <w:rPr>
          <w:rFonts w:cs="Calibri Light"/>
        </w:rPr>
        <w:t xml:space="preserve"> je nutná odstávka patra (uzavření ventilů pro 2NP). Tato odstávka musí probíhat v koordinaci s uživatelem rozvodů medicinálních plynů. </w:t>
      </w:r>
    </w:p>
    <w:p w14:paraId="459286A7" w14:textId="77777777" w:rsidR="00CB4EDB" w:rsidRDefault="00CB4EDB" w:rsidP="00CB4EDB">
      <w:pPr>
        <w:ind w:firstLine="709"/>
        <w:rPr>
          <w:rFonts w:cs="Calibri Light"/>
        </w:rPr>
      </w:pPr>
      <w:r>
        <w:rPr>
          <w:rFonts w:cs="Calibri Light"/>
          <w:color w:val="000000"/>
        </w:rPr>
        <w:t xml:space="preserve">Ve ventilovém boxu budou instalovány uzavírací ventily, čidla klinického alarmu a místa NIST – vstupy pro účely nouze a údržbu. Vstupní místa NIST jsou opatřena vstupními nástavci dle druhu plynu a slouží v případě přerušení dodávky médií z centrálních rozvodů pro nouzové napojení z lokálních </w:t>
      </w:r>
      <w:proofErr w:type="gramStart"/>
      <w:r>
        <w:rPr>
          <w:rFonts w:cs="Calibri Light"/>
          <w:color w:val="000000"/>
        </w:rPr>
        <w:t>zdrojů</w:t>
      </w:r>
      <w:proofErr w:type="gramEnd"/>
      <w:r>
        <w:rPr>
          <w:rFonts w:cs="Calibri Light"/>
          <w:color w:val="000000"/>
        </w:rPr>
        <w:t xml:space="preserve"> tj. tlakových lahví přes redukční ventil. Redukční ventil je nastaven na výstupním hodnotu tlaku 0,4 </w:t>
      </w:r>
      <w:proofErr w:type="spellStart"/>
      <w:r>
        <w:rPr>
          <w:rFonts w:cs="Calibri Light"/>
          <w:color w:val="000000"/>
        </w:rPr>
        <w:t>MPa</w:t>
      </w:r>
      <w:proofErr w:type="spellEnd"/>
      <w:r>
        <w:rPr>
          <w:rFonts w:cs="Calibri Light"/>
          <w:color w:val="000000"/>
        </w:rPr>
        <w:t>. Pomocí tlakové hadice určené pro dané médium provedeme napojení na příslušné místo NIST.</w:t>
      </w:r>
      <w:r>
        <w:rPr>
          <w:rFonts w:cs="Calibri Light"/>
        </w:rPr>
        <w:t xml:space="preserve">  V tomto případě je hlavní uzávěr na vstupu potrubí do objektu uzavřen tzn. centrální rozvody odděleny a vstupní místa NIST s rychlospojkou pro příslušné médium nám zásobují z lokálních zdrojů v omezeném režimu uvedená oddělení.</w:t>
      </w:r>
    </w:p>
    <w:p w14:paraId="2144873E" w14:textId="77777777" w:rsidR="00CB4EDB" w:rsidRDefault="00CB4EDB" w:rsidP="00CB4EDB">
      <w:pPr>
        <w:ind w:firstLine="709"/>
        <w:rPr>
          <w:rFonts w:cs="Calibri Light"/>
        </w:rPr>
      </w:pPr>
      <w:r>
        <w:rPr>
          <w:rFonts w:cs="Calibri Light"/>
        </w:rPr>
        <w:t xml:space="preserve">Potrubí bude vedeno v podhledu na konzolkách. Svody potrubí k ventilovým krabicím a lékařským panelům budou vedeny v drážce pod omítkou. </w:t>
      </w:r>
    </w:p>
    <w:p w14:paraId="4278F064" w14:textId="77777777" w:rsidR="00C80E39" w:rsidRDefault="00D82E44">
      <w:pPr>
        <w:pStyle w:val="Odstavecseseznamem"/>
        <w:numPr>
          <w:ilvl w:val="1"/>
          <w:numId w:val="3"/>
        </w:numPr>
        <w:shd w:val="clear" w:color="auto" w:fill="DBE5F1" w:themeFill="accent1" w:themeFillTint="33"/>
        <w:spacing w:before="240" w:after="240" w:line="276" w:lineRule="auto"/>
        <w:ind w:left="1701" w:hanging="1417"/>
        <w:outlineLvl w:val="2"/>
        <w:rPr>
          <w:rFonts w:cs="Calibri Light"/>
          <w:b/>
        </w:rPr>
      </w:pPr>
      <w:bookmarkStart w:id="79" w:name="_Toc34031315"/>
      <w:bookmarkStart w:id="80" w:name="_Toc62063843"/>
      <w:bookmarkStart w:id="81" w:name="_Toc116906291"/>
      <w:bookmarkStart w:id="82" w:name="_Toc125716520"/>
      <w:r>
        <w:rPr>
          <w:rFonts w:cs="Calibri Light"/>
          <w:b/>
        </w:rPr>
        <w:t>Požadavky na ostatní profese</w:t>
      </w:r>
      <w:bookmarkEnd w:id="79"/>
      <w:r>
        <w:rPr>
          <w:rFonts w:cs="Calibri Light"/>
          <w:b/>
        </w:rPr>
        <w:t xml:space="preserve"> pro vnitřní rozvody medicinálních plynů</w:t>
      </w:r>
      <w:bookmarkEnd w:id="80"/>
      <w:bookmarkEnd w:id="81"/>
      <w:bookmarkEnd w:id="82"/>
    </w:p>
    <w:p w14:paraId="4278F065" w14:textId="77777777" w:rsidR="00C80E39" w:rsidRDefault="00D82E44">
      <w:pPr>
        <w:pStyle w:val="Odstavecseseznamem"/>
        <w:numPr>
          <w:ilvl w:val="2"/>
          <w:numId w:val="3"/>
        </w:numPr>
        <w:shd w:val="clear" w:color="auto" w:fill="DBE5F1" w:themeFill="accent1" w:themeFillTint="33"/>
        <w:spacing w:before="240" w:after="240" w:line="276" w:lineRule="auto"/>
        <w:ind w:left="1701" w:hanging="1134"/>
        <w:outlineLvl w:val="2"/>
        <w:rPr>
          <w:rFonts w:cs="Calibri Light"/>
          <w:b/>
        </w:rPr>
      </w:pPr>
      <w:bookmarkStart w:id="83" w:name="_Toc34031316"/>
      <w:bookmarkStart w:id="84" w:name="_Toc62063844"/>
      <w:bookmarkStart w:id="85" w:name="_Toc116906292"/>
      <w:bookmarkStart w:id="86" w:name="_Toc125716521"/>
      <w:r>
        <w:rPr>
          <w:rFonts w:cs="Calibri Light"/>
          <w:b/>
        </w:rPr>
        <w:t>Stavba:</w:t>
      </w:r>
      <w:bookmarkEnd w:id="83"/>
      <w:bookmarkEnd w:id="84"/>
      <w:bookmarkEnd w:id="85"/>
      <w:bookmarkEnd w:id="86"/>
      <w:r>
        <w:rPr>
          <w:rFonts w:cs="Calibri Light"/>
          <w:b/>
        </w:rPr>
        <w:t xml:space="preserve">  </w:t>
      </w:r>
    </w:p>
    <w:p w14:paraId="4278F067" w14:textId="77777777" w:rsidR="00C80E39" w:rsidRDefault="00D82E44">
      <w:pPr>
        <w:pStyle w:val="Odstavecseseznamem"/>
        <w:numPr>
          <w:ilvl w:val="0"/>
          <w:numId w:val="4"/>
        </w:numPr>
        <w:rPr>
          <w:rFonts w:cs="Calibri Light"/>
        </w:rPr>
      </w:pPr>
      <w:r>
        <w:rPr>
          <w:rFonts w:cs="Calibri Light"/>
        </w:rPr>
        <w:t>Koordinaci profesí v objektu</w:t>
      </w:r>
    </w:p>
    <w:p w14:paraId="4278F06A" w14:textId="01EE1786" w:rsidR="00C80E39" w:rsidRDefault="002A4056">
      <w:pPr>
        <w:pStyle w:val="Odstavecseseznamem"/>
        <w:numPr>
          <w:ilvl w:val="0"/>
          <w:numId w:val="4"/>
        </w:numPr>
        <w:rPr>
          <w:rFonts w:cs="Calibri Light"/>
        </w:rPr>
      </w:pPr>
      <w:r>
        <w:rPr>
          <w:rFonts w:cs="Calibri Light"/>
        </w:rPr>
        <w:t xml:space="preserve">Provedení SDK úpravy pro zakrytí rozvodů </w:t>
      </w:r>
      <w:r w:rsidR="001F7B52">
        <w:rPr>
          <w:rFonts w:cs="Calibri Light"/>
        </w:rPr>
        <w:t xml:space="preserve">MP a ventilových boxů </w:t>
      </w:r>
    </w:p>
    <w:p w14:paraId="23AA8187" w14:textId="239C05D8" w:rsidR="00CC313A" w:rsidRPr="00773D58" w:rsidRDefault="00D82E44" w:rsidP="00773D58">
      <w:pPr>
        <w:pStyle w:val="Odstavecseseznamem"/>
        <w:numPr>
          <w:ilvl w:val="0"/>
          <w:numId w:val="4"/>
        </w:numPr>
        <w:spacing w:after="240"/>
        <w:rPr>
          <w:rFonts w:cs="Calibri Light"/>
        </w:rPr>
      </w:pPr>
      <w:r>
        <w:rPr>
          <w:rFonts w:cs="Calibri Light"/>
        </w:rPr>
        <w:t xml:space="preserve">Rozebrání a následné složení podhledu, kde je veden </w:t>
      </w:r>
      <w:r>
        <w:rPr>
          <w:rFonts w:cs="Calibri Light"/>
          <w:szCs w:val="24"/>
        </w:rPr>
        <w:t xml:space="preserve">rozvod </w:t>
      </w:r>
      <w:r w:rsidR="009645DB" w:rsidRPr="00F66BFE">
        <w:rPr>
          <w:rFonts w:cs="Calibri Light"/>
          <w:color w:val="000000"/>
          <w:szCs w:val="24"/>
        </w:rPr>
        <w:t>O</w:t>
      </w:r>
      <w:r w:rsidR="009645DB" w:rsidRPr="00F66BFE">
        <w:rPr>
          <w:rFonts w:cs="Calibri Light"/>
          <w:color w:val="000000"/>
          <w:szCs w:val="24"/>
          <w:vertAlign w:val="subscript"/>
        </w:rPr>
        <w:t>2</w:t>
      </w:r>
      <w:r w:rsidR="009645DB">
        <w:rPr>
          <w:rFonts w:cs="Calibri Light"/>
          <w:color w:val="000000"/>
          <w:szCs w:val="24"/>
        </w:rPr>
        <w:t>, N</w:t>
      </w:r>
      <w:r w:rsidR="009645DB" w:rsidRPr="00F66BFE">
        <w:rPr>
          <w:rFonts w:cs="Calibri Light"/>
          <w:color w:val="000000"/>
          <w:szCs w:val="24"/>
          <w:vertAlign w:val="subscript"/>
        </w:rPr>
        <w:t>2</w:t>
      </w:r>
      <w:r w:rsidR="009645DB">
        <w:rPr>
          <w:rFonts w:cs="Calibri Light"/>
          <w:color w:val="000000"/>
          <w:szCs w:val="24"/>
        </w:rPr>
        <w:t>O,</w:t>
      </w:r>
      <w:r w:rsidR="009645DB" w:rsidRPr="002A4056">
        <w:rPr>
          <w:rFonts w:cs="Calibri Light"/>
          <w:color w:val="000000"/>
          <w:szCs w:val="24"/>
        </w:rPr>
        <w:t xml:space="preserve"> </w:t>
      </w:r>
      <w:r w:rsidR="009645DB">
        <w:rPr>
          <w:rFonts w:cs="Calibri Light"/>
          <w:color w:val="000000"/>
          <w:szCs w:val="24"/>
        </w:rPr>
        <w:t>CO</w:t>
      </w:r>
      <w:r w:rsidR="009645DB" w:rsidRPr="002A4056">
        <w:rPr>
          <w:rFonts w:cs="Calibri Light"/>
          <w:color w:val="000000"/>
          <w:szCs w:val="24"/>
          <w:vertAlign w:val="subscript"/>
        </w:rPr>
        <w:t>2</w:t>
      </w:r>
      <w:r w:rsidR="009645DB">
        <w:rPr>
          <w:rFonts w:cs="Calibri Light"/>
          <w:color w:val="000000"/>
          <w:szCs w:val="24"/>
        </w:rPr>
        <w:t xml:space="preserve">, </w:t>
      </w:r>
      <w:r w:rsidR="009645DB" w:rsidRPr="00F66BFE">
        <w:rPr>
          <w:rFonts w:cs="Calibri Light"/>
          <w:color w:val="000000"/>
          <w:szCs w:val="24"/>
        </w:rPr>
        <w:t>Air</w:t>
      </w:r>
      <w:r w:rsidR="009645DB" w:rsidRPr="00F66BFE">
        <w:rPr>
          <w:rFonts w:cs="Calibri Light"/>
          <w:color w:val="000000"/>
          <w:szCs w:val="24"/>
          <w:vertAlign w:val="subscript"/>
        </w:rPr>
        <w:t>4bar</w:t>
      </w:r>
      <w:r w:rsidR="009645DB">
        <w:rPr>
          <w:rFonts w:cs="Calibri Light"/>
          <w:color w:val="000000"/>
          <w:szCs w:val="24"/>
        </w:rPr>
        <w:t xml:space="preserve">, </w:t>
      </w:r>
      <w:r w:rsidR="009645DB" w:rsidRPr="00F66BFE">
        <w:rPr>
          <w:rFonts w:cs="Calibri Light"/>
          <w:color w:val="000000"/>
          <w:szCs w:val="24"/>
        </w:rPr>
        <w:t>Air</w:t>
      </w:r>
      <w:r w:rsidR="009645DB">
        <w:rPr>
          <w:rFonts w:cs="Calibri Light"/>
          <w:color w:val="000000"/>
          <w:szCs w:val="24"/>
          <w:vertAlign w:val="subscript"/>
        </w:rPr>
        <w:t>8</w:t>
      </w:r>
      <w:r w:rsidR="009645DB" w:rsidRPr="00F66BFE">
        <w:rPr>
          <w:rFonts w:cs="Calibri Light"/>
          <w:color w:val="000000"/>
          <w:szCs w:val="24"/>
          <w:vertAlign w:val="subscript"/>
        </w:rPr>
        <w:t>bar</w:t>
      </w:r>
      <w:r w:rsidR="009645DB">
        <w:rPr>
          <w:rFonts w:cs="Calibri Light"/>
          <w:color w:val="000000"/>
          <w:szCs w:val="24"/>
        </w:rPr>
        <w:t xml:space="preserve">, </w:t>
      </w:r>
      <w:proofErr w:type="spellStart"/>
      <w:r w:rsidR="009645DB">
        <w:rPr>
          <w:rFonts w:cs="Calibri Light"/>
          <w:color w:val="000000"/>
          <w:szCs w:val="24"/>
        </w:rPr>
        <w:t>Vac</w:t>
      </w:r>
      <w:proofErr w:type="spellEnd"/>
    </w:p>
    <w:p w14:paraId="4278F06E" w14:textId="2CE1083D" w:rsidR="00C80E39" w:rsidRDefault="00D82E44">
      <w:pPr>
        <w:pStyle w:val="Odstavecseseznamem"/>
        <w:numPr>
          <w:ilvl w:val="2"/>
          <w:numId w:val="3"/>
        </w:numPr>
        <w:shd w:val="clear" w:color="auto" w:fill="DBE5F1" w:themeFill="accent1" w:themeFillTint="33"/>
        <w:spacing w:before="240" w:after="240" w:line="276" w:lineRule="auto"/>
        <w:ind w:left="1701" w:hanging="1134"/>
        <w:outlineLvl w:val="2"/>
        <w:rPr>
          <w:rFonts w:cs="Calibri Light"/>
          <w:b/>
        </w:rPr>
      </w:pPr>
      <w:bookmarkStart w:id="87" w:name="_Toc62063845"/>
      <w:bookmarkStart w:id="88" w:name="_Toc116906293"/>
      <w:bookmarkStart w:id="89" w:name="_Toc125716522"/>
      <w:r>
        <w:rPr>
          <w:rFonts w:cs="Calibri Light"/>
          <w:b/>
        </w:rPr>
        <w:t>Silnoproud:</w:t>
      </w:r>
      <w:bookmarkEnd w:id="87"/>
      <w:bookmarkEnd w:id="88"/>
      <w:bookmarkEnd w:id="89"/>
      <w:r>
        <w:rPr>
          <w:rFonts w:cs="Calibri Light"/>
          <w:b/>
        </w:rPr>
        <w:t xml:space="preserve">  </w:t>
      </w:r>
    </w:p>
    <w:p w14:paraId="4278F06F" w14:textId="1C2B0B25" w:rsidR="00C80E39" w:rsidRDefault="00D82E44">
      <w:pPr>
        <w:pStyle w:val="Odstavecseseznamem"/>
        <w:numPr>
          <w:ilvl w:val="0"/>
          <w:numId w:val="4"/>
        </w:numPr>
        <w:rPr>
          <w:rFonts w:cs="Calibri Light"/>
        </w:rPr>
      </w:pPr>
      <w:r>
        <w:rPr>
          <w:rFonts w:cs="Calibri Light"/>
        </w:rPr>
        <w:t>Přizemnění potrubí medicinálních plynů</w:t>
      </w:r>
    </w:p>
    <w:p w14:paraId="4278F071" w14:textId="77777777" w:rsidR="00C80E39" w:rsidRDefault="00D82E44">
      <w:pPr>
        <w:pStyle w:val="Odstavecseseznamem"/>
        <w:numPr>
          <w:ilvl w:val="0"/>
          <w:numId w:val="3"/>
        </w:numPr>
        <w:shd w:val="clear" w:color="auto" w:fill="B8CCE4" w:themeFill="accent1" w:themeFillTint="66"/>
        <w:spacing w:before="240" w:after="240" w:line="276" w:lineRule="auto"/>
        <w:ind w:left="1701" w:hanging="1701"/>
        <w:contextualSpacing w:val="0"/>
        <w:outlineLvl w:val="1"/>
        <w:rPr>
          <w:rFonts w:cs="Calibri Light"/>
          <w:b/>
        </w:rPr>
      </w:pPr>
      <w:bookmarkStart w:id="90" w:name="_Toc48894592"/>
      <w:bookmarkStart w:id="91" w:name="_Toc62063846"/>
      <w:bookmarkStart w:id="92" w:name="_Toc116906294"/>
      <w:bookmarkStart w:id="93" w:name="_Toc125716523"/>
      <w:r>
        <w:rPr>
          <w:rFonts w:cs="Calibri Light"/>
          <w:b/>
        </w:rPr>
        <w:t>Uzavírací ventily – dle ČSN EN ISO 7396-1 ed.2</w:t>
      </w:r>
      <w:bookmarkEnd w:id="90"/>
      <w:bookmarkEnd w:id="91"/>
      <w:bookmarkEnd w:id="92"/>
      <w:bookmarkEnd w:id="93"/>
    </w:p>
    <w:p w14:paraId="4278F072" w14:textId="77777777" w:rsidR="00C80E39" w:rsidRDefault="00D82E44">
      <w:pPr>
        <w:pStyle w:val="Odstavecseseznamem"/>
        <w:numPr>
          <w:ilvl w:val="1"/>
          <w:numId w:val="3"/>
        </w:numPr>
        <w:shd w:val="clear" w:color="auto" w:fill="DBE5F1" w:themeFill="accent1" w:themeFillTint="33"/>
        <w:spacing w:before="240" w:after="240" w:line="276" w:lineRule="auto"/>
        <w:ind w:left="1701" w:hanging="1417"/>
        <w:outlineLvl w:val="2"/>
        <w:rPr>
          <w:rFonts w:cs="Calibri Light"/>
          <w:b/>
        </w:rPr>
      </w:pPr>
      <w:bookmarkStart w:id="94" w:name="_Toc48894593"/>
      <w:bookmarkStart w:id="95" w:name="_Toc62063847"/>
      <w:bookmarkStart w:id="96" w:name="_Toc116906295"/>
      <w:bookmarkStart w:id="97" w:name="_Toc125716524"/>
      <w:r>
        <w:rPr>
          <w:rFonts w:cs="Calibri Light"/>
          <w:b/>
        </w:rPr>
        <w:t>Obslužné uzavírací ventily</w:t>
      </w:r>
      <w:bookmarkEnd w:id="94"/>
      <w:bookmarkEnd w:id="95"/>
      <w:bookmarkEnd w:id="96"/>
      <w:bookmarkEnd w:id="97"/>
      <w:r>
        <w:rPr>
          <w:rFonts w:cs="Calibri Light"/>
          <w:b/>
        </w:rPr>
        <w:t xml:space="preserve"> </w:t>
      </w:r>
    </w:p>
    <w:p w14:paraId="4278F073" w14:textId="77777777" w:rsidR="00C80E39" w:rsidRDefault="00D82E44">
      <w:pPr>
        <w:rPr>
          <w:rFonts w:cs="Calibri Light"/>
        </w:rPr>
      </w:pPr>
      <w:r>
        <w:rPr>
          <w:rFonts w:cs="Calibri Light"/>
        </w:rPr>
        <w:tab/>
      </w:r>
      <w:proofErr w:type="gramStart"/>
      <w:r>
        <w:rPr>
          <w:rFonts w:cs="Calibri Light"/>
        </w:rPr>
        <w:t>Patří</w:t>
      </w:r>
      <w:proofErr w:type="gramEnd"/>
      <w:r>
        <w:rPr>
          <w:rFonts w:cs="Calibri Light"/>
        </w:rPr>
        <w:t xml:space="preserve"> mezi ně hlavní uzávěry při vstupu potrubí medicinálních plynů do budovy, uzavírací ventily v jednotlivých podlažích na stoupačce potrubí a přístrojové uzavírací ventily.</w:t>
      </w:r>
    </w:p>
    <w:p w14:paraId="4278F074" w14:textId="77777777" w:rsidR="00C80E39" w:rsidRDefault="00D82E44">
      <w:pPr>
        <w:rPr>
          <w:rFonts w:cs="Calibri Light"/>
        </w:rPr>
      </w:pPr>
      <w:r>
        <w:rPr>
          <w:rFonts w:cs="Calibri Light"/>
        </w:rPr>
        <w:tab/>
        <w:t>Obslužné uzavírací ventily musí být uzamykatelné v otevřené nebo uzavřené poloze a musí být chráněny proti nedovolené manipulaci.</w:t>
      </w:r>
    </w:p>
    <w:p w14:paraId="4278F075" w14:textId="77777777" w:rsidR="00C80E39" w:rsidRDefault="00D82E44">
      <w:pPr>
        <w:pStyle w:val="Odstavecseseznamem"/>
        <w:numPr>
          <w:ilvl w:val="1"/>
          <w:numId w:val="3"/>
        </w:numPr>
        <w:shd w:val="clear" w:color="auto" w:fill="DBE5F1" w:themeFill="accent1" w:themeFillTint="33"/>
        <w:spacing w:before="240" w:after="240" w:line="276" w:lineRule="auto"/>
        <w:ind w:left="1701" w:hanging="1417"/>
        <w:outlineLvl w:val="2"/>
        <w:rPr>
          <w:rFonts w:cs="Calibri Light"/>
          <w:b/>
        </w:rPr>
      </w:pPr>
      <w:bookmarkStart w:id="98" w:name="_Toc59173750"/>
      <w:bookmarkStart w:id="99" w:name="_Toc62063848"/>
      <w:bookmarkStart w:id="100" w:name="_Toc116906296"/>
      <w:bookmarkStart w:id="101" w:name="_Toc125716525"/>
      <w:r>
        <w:rPr>
          <w:rFonts w:cs="Calibri Light"/>
          <w:b/>
        </w:rPr>
        <w:t>Výstupní uzavírací ventily</w:t>
      </w:r>
      <w:bookmarkEnd w:id="98"/>
      <w:bookmarkEnd w:id="99"/>
      <w:bookmarkEnd w:id="100"/>
      <w:bookmarkEnd w:id="101"/>
      <w:r>
        <w:rPr>
          <w:rFonts w:cs="Calibri Light"/>
          <w:b/>
        </w:rPr>
        <w:t xml:space="preserve"> </w:t>
      </w:r>
    </w:p>
    <w:p w14:paraId="4278F076" w14:textId="77777777" w:rsidR="00C80E39" w:rsidRDefault="00D82E44">
      <w:pPr>
        <w:rPr>
          <w:rFonts w:cs="Calibri Light"/>
        </w:rPr>
      </w:pPr>
      <w:r>
        <w:rPr>
          <w:rFonts w:cs="Calibri Light"/>
        </w:rPr>
        <w:lastRenderedPageBreak/>
        <w:tab/>
        <w:t>Všechny výstupní ventily musí být umístěny v krabicích s víky nebo dveřmi a musí být umístěny v normální úchopové výšce.</w:t>
      </w:r>
    </w:p>
    <w:p w14:paraId="4278F077" w14:textId="77777777" w:rsidR="00C80E39" w:rsidRDefault="00D82E44">
      <w:pPr>
        <w:rPr>
          <w:rFonts w:cs="Calibri Light"/>
        </w:rPr>
      </w:pPr>
      <w:r>
        <w:rPr>
          <w:rFonts w:cs="Calibri Light"/>
        </w:rPr>
        <w:tab/>
        <w:t xml:space="preserve">Výstupní uzavírací ventil musí být na každém potrubí pro napájení každého operačního sálu, </w:t>
      </w:r>
      <w:proofErr w:type="gramStart"/>
      <w:r>
        <w:rPr>
          <w:rFonts w:cs="Calibri Light"/>
        </w:rPr>
        <w:t>pokojů  JIP</w:t>
      </w:r>
      <w:proofErr w:type="gramEnd"/>
      <w:r>
        <w:rPr>
          <w:rFonts w:cs="Calibri Light"/>
        </w:rPr>
        <w:t xml:space="preserve"> a nemocničních pokojů v návaznosti na soulad s ČSN EN ISO 7396-1 ed.2. Toto je nutné konzultovat se zástupcem uživatele před započetím montáže.</w:t>
      </w:r>
    </w:p>
    <w:p w14:paraId="4278F078" w14:textId="77777777" w:rsidR="00C80E39" w:rsidRDefault="00D82E44">
      <w:pPr>
        <w:rPr>
          <w:rFonts w:cs="Calibri Light"/>
        </w:rPr>
      </w:pPr>
      <w:r>
        <w:rPr>
          <w:rFonts w:cs="Calibri Light"/>
        </w:rPr>
        <w:tab/>
        <w:t>Ventilové skříně musí být uzamykatelné s možností rychlého přístupu v případě nouze. Skříně musí být odvětrané.</w:t>
      </w:r>
    </w:p>
    <w:p w14:paraId="4278F079" w14:textId="77777777" w:rsidR="00C80E39" w:rsidRDefault="00D82E44">
      <w:pPr>
        <w:pStyle w:val="Odstavecseseznamem"/>
        <w:numPr>
          <w:ilvl w:val="0"/>
          <w:numId w:val="3"/>
        </w:numPr>
        <w:shd w:val="clear" w:color="auto" w:fill="B8CCE4" w:themeFill="accent1" w:themeFillTint="66"/>
        <w:spacing w:before="240" w:after="240" w:line="276" w:lineRule="auto"/>
        <w:ind w:left="1701" w:hanging="1701"/>
        <w:contextualSpacing w:val="0"/>
        <w:outlineLvl w:val="1"/>
        <w:rPr>
          <w:rFonts w:cs="Calibri Light"/>
          <w:b/>
        </w:rPr>
      </w:pPr>
      <w:bookmarkStart w:id="102" w:name="_Toc457292259"/>
      <w:bookmarkStart w:id="103" w:name="_Toc463338762"/>
      <w:bookmarkStart w:id="104" w:name="_Toc482351317"/>
      <w:bookmarkStart w:id="105" w:name="_Toc484078002"/>
      <w:bookmarkStart w:id="106" w:name="_Toc5089014"/>
      <w:bookmarkStart w:id="107" w:name="_Toc48894598"/>
      <w:bookmarkStart w:id="108" w:name="_Toc59396107"/>
      <w:bookmarkStart w:id="109" w:name="_Toc60229949"/>
      <w:bookmarkStart w:id="110" w:name="_Toc327896397"/>
      <w:bookmarkStart w:id="111" w:name="_Toc463338761"/>
      <w:bookmarkStart w:id="112" w:name="_Toc59173751"/>
      <w:bookmarkStart w:id="113" w:name="_Toc62063849"/>
      <w:bookmarkStart w:id="114" w:name="_Toc116906297"/>
      <w:bookmarkStart w:id="115" w:name="_Toc125716526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r>
        <w:rPr>
          <w:rFonts w:cs="Calibri Light"/>
          <w:b/>
        </w:rPr>
        <w:t>Monitorovací a alarmové systémy – dle ČSN EN ISO 7396-1</w:t>
      </w:r>
      <w:bookmarkEnd w:id="111"/>
      <w:r>
        <w:rPr>
          <w:rFonts w:cs="Calibri Light"/>
          <w:b/>
        </w:rPr>
        <w:t xml:space="preserve"> ed.2</w:t>
      </w:r>
      <w:bookmarkEnd w:id="112"/>
      <w:bookmarkEnd w:id="113"/>
      <w:bookmarkEnd w:id="114"/>
      <w:bookmarkEnd w:id="115"/>
      <w:r>
        <w:rPr>
          <w:rFonts w:cs="Calibri Light"/>
          <w:b/>
        </w:rPr>
        <w:t xml:space="preserve">                        </w:t>
      </w:r>
    </w:p>
    <w:p w14:paraId="4278F07A" w14:textId="77777777" w:rsidR="00C80E39" w:rsidRDefault="00D82E44">
      <w:pPr>
        <w:rPr>
          <w:rFonts w:cs="Calibri Light"/>
        </w:rPr>
      </w:pPr>
      <w:r>
        <w:rPr>
          <w:rFonts w:cs="Calibri Light"/>
        </w:rPr>
        <w:tab/>
        <w:t>Rozvody medicinálních plynů, u kterých by v případě přerušení správné funkce nebo vyčerpání zásob média vzniklo nebezpečí ohrožení osob, musí být vybaveny alarmovým systémem.</w:t>
      </w:r>
    </w:p>
    <w:p w14:paraId="4278F07B" w14:textId="0E68B7B6" w:rsidR="00C80E39" w:rsidRDefault="00D82E44">
      <w:pPr>
        <w:pStyle w:val="Odstavecseseznamem"/>
        <w:numPr>
          <w:ilvl w:val="1"/>
          <w:numId w:val="3"/>
        </w:numPr>
        <w:shd w:val="clear" w:color="auto" w:fill="DBE5F1" w:themeFill="accent1" w:themeFillTint="33"/>
        <w:spacing w:before="240" w:after="240" w:line="276" w:lineRule="auto"/>
        <w:ind w:left="1701" w:hanging="1417"/>
        <w:outlineLvl w:val="2"/>
        <w:rPr>
          <w:rFonts w:cs="Calibri Light"/>
          <w:b/>
        </w:rPr>
      </w:pPr>
      <w:bookmarkStart w:id="116" w:name="_Toc59173752"/>
      <w:bookmarkStart w:id="117" w:name="_Toc62063850"/>
      <w:bookmarkStart w:id="118" w:name="_Toc116906298"/>
      <w:bookmarkStart w:id="119" w:name="_Toc125716527"/>
      <w:r>
        <w:rPr>
          <w:rFonts w:cs="Calibri Light"/>
          <w:b/>
        </w:rPr>
        <w:t xml:space="preserve">Provozní alarm </w:t>
      </w:r>
      <w:bookmarkEnd w:id="116"/>
      <w:r>
        <w:rPr>
          <w:rFonts w:cs="Calibri Light"/>
          <w:b/>
        </w:rPr>
        <w:t>O</w:t>
      </w:r>
      <w:r>
        <w:rPr>
          <w:rFonts w:cs="Calibri Light"/>
          <w:b/>
          <w:vertAlign w:val="subscript"/>
        </w:rPr>
        <w:t>2</w:t>
      </w:r>
      <w:bookmarkEnd w:id="117"/>
      <w:r>
        <w:rPr>
          <w:rFonts w:cs="Calibri Light"/>
          <w:b/>
        </w:rPr>
        <w:t xml:space="preserve">, </w:t>
      </w:r>
      <w:r w:rsidR="0087735C">
        <w:rPr>
          <w:rFonts w:cs="Calibri Light"/>
          <w:b/>
        </w:rPr>
        <w:t>N</w:t>
      </w:r>
      <w:r w:rsidR="0087735C" w:rsidRPr="0087735C">
        <w:rPr>
          <w:rFonts w:cs="Calibri Light"/>
          <w:b/>
          <w:vertAlign w:val="subscript"/>
        </w:rPr>
        <w:t>2</w:t>
      </w:r>
      <w:r w:rsidR="0087735C">
        <w:rPr>
          <w:rFonts w:cs="Calibri Light"/>
          <w:b/>
        </w:rPr>
        <w:t xml:space="preserve">O, </w:t>
      </w:r>
      <w:r>
        <w:rPr>
          <w:rFonts w:cs="Calibri Light"/>
          <w:b/>
        </w:rPr>
        <w:t>Air</w:t>
      </w:r>
      <w:r>
        <w:rPr>
          <w:rFonts w:cs="Calibri Light"/>
          <w:b/>
          <w:vertAlign w:val="subscript"/>
        </w:rPr>
        <w:t>4bar</w:t>
      </w:r>
      <w:r>
        <w:rPr>
          <w:rFonts w:cs="Calibri Light"/>
          <w:b/>
        </w:rPr>
        <w:t>,</w:t>
      </w:r>
      <w:bookmarkEnd w:id="119"/>
      <w:r>
        <w:rPr>
          <w:rFonts w:cs="Calibri Light"/>
          <w:b/>
        </w:rPr>
        <w:t xml:space="preserve"> </w:t>
      </w:r>
      <w:bookmarkEnd w:id="118"/>
    </w:p>
    <w:p w14:paraId="4278F07C" w14:textId="77777777" w:rsidR="00C80E39" w:rsidRDefault="00D82E44">
      <w:pPr>
        <w:ind w:firstLine="709"/>
        <w:rPr>
          <w:rFonts w:cs="Calibri Light"/>
        </w:rPr>
      </w:pPr>
      <w:r>
        <w:rPr>
          <w:rFonts w:cs="Calibri Light"/>
        </w:rPr>
        <w:t xml:space="preserve">Provozní alarmy oznamují technickému personálu, že jeden nebo více zdrojů v systému napájení není již dále použitelný a je důležité učinit opatření viz. ČSN EN ISO 7396-1 ed.2 odstavec 6.4 </w:t>
      </w:r>
    </w:p>
    <w:p w14:paraId="4278F07D" w14:textId="1A8FA52B" w:rsidR="00C80E39" w:rsidRDefault="00D82E44">
      <w:pPr>
        <w:pStyle w:val="Odstavecseseznamem"/>
        <w:numPr>
          <w:ilvl w:val="1"/>
          <w:numId w:val="3"/>
        </w:numPr>
        <w:shd w:val="clear" w:color="auto" w:fill="DBE5F1" w:themeFill="accent1" w:themeFillTint="33"/>
        <w:spacing w:before="240" w:after="240" w:line="276" w:lineRule="auto"/>
        <w:ind w:left="1701" w:hanging="1417"/>
        <w:outlineLvl w:val="2"/>
        <w:rPr>
          <w:rFonts w:cs="Calibri Light"/>
          <w:b/>
        </w:rPr>
      </w:pPr>
      <w:bookmarkStart w:id="120" w:name="_Toc59173753"/>
      <w:bookmarkStart w:id="121" w:name="_Toc62063851"/>
      <w:bookmarkStart w:id="122" w:name="_Toc116906299"/>
      <w:bookmarkStart w:id="123" w:name="_Toc125716528"/>
      <w:r>
        <w:rPr>
          <w:rFonts w:cs="Calibri Light"/>
          <w:b/>
        </w:rPr>
        <w:t xml:space="preserve">Nouzový provozní alarm </w:t>
      </w:r>
      <w:bookmarkEnd w:id="120"/>
      <w:bookmarkEnd w:id="121"/>
      <w:bookmarkEnd w:id="122"/>
      <w:r w:rsidR="0087735C">
        <w:rPr>
          <w:rFonts w:cs="Calibri Light"/>
          <w:b/>
        </w:rPr>
        <w:t>O</w:t>
      </w:r>
      <w:r w:rsidR="0087735C">
        <w:rPr>
          <w:rFonts w:cs="Calibri Light"/>
          <w:b/>
          <w:vertAlign w:val="subscript"/>
        </w:rPr>
        <w:t>2</w:t>
      </w:r>
      <w:r w:rsidR="0087735C">
        <w:rPr>
          <w:rFonts w:cs="Calibri Light"/>
          <w:b/>
        </w:rPr>
        <w:t>, N</w:t>
      </w:r>
      <w:r w:rsidR="0087735C" w:rsidRPr="0087735C">
        <w:rPr>
          <w:rFonts w:cs="Calibri Light"/>
          <w:b/>
          <w:vertAlign w:val="subscript"/>
        </w:rPr>
        <w:t>2</w:t>
      </w:r>
      <w:r w:rsidR="0087735C">
        <w:rPr>
          <w:rFonts w:cs="Calibri Light"/>
          <w:b/>
        </w:rPr>
        <w:t>O, Air</w:t>
      </w:r>
      <w:r w:rsidR="0087735C">
        <w:rPr>
          <w:rFonts w:cs="Calibri Light"/>
          <w:b/>
          <w:vertAlign w:val="subscript"/>
        </w:rPr>
        <w:t>4bar</w:t>
      </w:r>
      <w:r w:rsidR="0087735C">
        <w:rPr>
          <w:rFonts w:cs="Calibri Light"/>
          <w:b/>
        </w:rPr>
        <w:t>,</w:t>
      </w:r>
      <w:bookmarkEnd w:id="123"/>
    </w:p>
    <w:p w14:paraId="4278F07E" w14:textId="77777777" w:rsidR="00C80E39" w:rsidRDefault="00D82E44" w:rsidP="00F8583A">
      <w:pPr>
        <w:spacing w:after="240"/>
        <w:ind w:firstLine="709"/>
        <w:rPr>
          <w:rFonts w:cs="Calibri Light"/>
        </w:rPr>
      </w:pPr>
      <w:r>
        <w:rPr>
          <w:rFonts w:cs="Calibri Light"/>
        </w:rPr>
        <w:t xml:space="preserve">Nouzové provozní alarmy indikují abnormální tlak v potrubí a mohou vyžadovat okamžitou reakci technického personálu viz. ČSN EN ISO 7396-1 ed.2 odstavec 6.6 </w:t>
      </w:r>
    </w:p>
    <w:p w14:paraId="4278F083" w14:textId="77777777" w:rsidR="00C80E39" w:rsidRDefault="00C80E39">
      <w:pPr>
        <w:pStyle w:val="Odstavecseseznamem"/>
        <w:keepNext/>
        <w:widowControl w:val="0"/>
        <w:numPr>
          <w:ilvl w:val="0"/>
          <w:numId w:val="5"/>
        </w:numPr>
        <w:spacing w:after="60"/>
        <w:contextualSpacing w:val="0"/>
        <w:jc w:val="left"/>
        <w:outlineLvl w:val="1"/>
        <w:rPr>
          <w:rFonts w:cs="Calibri Light"/>
          <w:b/>
          <w:bCs/>
          <w:iCs/>
          <w:vanish/>
          <w:szCs w:val="28"/>
        </w:rPr>
      </w:pPr>
      <w:bookmarkStart w:id="124" w:name="_Toc57373263"/>
      <w:bookmarkStart w:id="125" w:name="_Toc57373307"/>
      <w:bookmarkStart w:id="126" w:name="_Toc58849802"/>
      <w:bookmarkStart w:id="127" w:name="_Toc58849838"/>
      <w:bookmarkStart w:id="128" w:name="_Toc59173754"/>
      <w:bookmarkStart w:id="129" w:name="_Toc60603255"/>
      <w:bookmarkStart w:id="130" w:name="_Toc60603317"/>
      <w:bookmarkStart w:id="131" w:name="_Toc62063788"/>
      <w:bookmarkStart w:id="132" w:name="_Toc62063852"/>
      <w:bookmarkStart w:id="133" w:name="_Toc62672854"/>
      <w:bookmarkStart w:id="134" w:name="_Toc63019923"/>
      <w:bookmarkStart w:id="135" w:name="_Toc65501178"/>
      <w:bookmarkStart w:id="136" w:name="_Toc65501228"/>
      <w:bookmarkStart w:id="137" w:name="_Toc70509688"/>
      <w:bookmarkStart w:id="138" w:name="_Toc81823052"/>
      <w:bookmarkStart w:id="139" w:name="_Toc81905585"/>
      <w:bookmarkStart w:id="140" w:name="_Toc81905627"/>
      <w:bookmarkStart w:id="141" w:name="_Toc112907882"/>
      <w:bookmarkStart w:id="142" w:name="_Toc112910456"/>
      <w:bookmarkStart w:id="143" w:name="_Toc115698111"/>
      <w:bookmarkStart w:id="144" w:name="_Toc116629442"/>
      <w:bookmarkStart w:id="145" w:name="_Toc116906300"/>
      <w:bookmarkStart w:id="146" w:name="_Toc118707731"/>
      <w:bookmarkStart w:id="147" w:name="_Toc119349527"/>
      <w:bookmarkStart w:id="148" w:name="_Toc120511776"/>
      <w:bookmarkStart w:id="149" w:name="_Toc124249677"/>
      <w:bookmarkStart w:id="150" w:name="_Toc124249825"/>
      <w:bookmarkStart w:id="151" w:name="_Toc125716529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</w:p>
    <w:p w14:paraId="4278F084" w14:textId="6EEB0FC0" w:rsidR="00C80E39" w:rsidRDefault="00D82E44">
      <w:pPr>
        <w:pStyle w:val="Odstavecseseznamem"/>
        <w:numPr>
          <w:ilvl w:val="1"/>
          <w:numId w:val="3"/>
        </w:numPr>
        <w:shd w:val="clear" w:color="auto" w:fill="DBE5F1" w:themeFill="accent1" w:themeFillTint="33"/>
        <w:spacing w:before="240" w:after="240" w:line="276" w:lineRule="auto"/>
        <w:ind w:left="1701" w:hanging="1417"/>
        <w:outlineLvl w:val="2"/>
        <w:rPr>
          <w:rFonts w:cs="Calibri Light"/>
          <w:b/>
        </w:rPr>
      </w:pPr>
      <w:bookmarkStart w:id="152" w:name="_Toc463338763"/>
      <w:bookmarkStart w:id="153" w:name="_Toc59173755"/>
      <w:bookmarkStart w:id="154" w:name="_Toc62063853"/>
      <w:bookmarkStart w:id="155" w:name="_Toc116906301"/>
      <w:bookmarkStart w:id="156" w:name="_Toc125716530"/>
      <w:r>
        <w:rPr>
          <w:rFonts w:cs="Calibri Light"/>
          <w:b/>
        </w:rPr>
        <w:t xml:space="preserve">Klinický nouzový alarm </w:t>
      </w:r>
      <w:bookmarkEnd w:id="152"/>
      <w:bookmarkEnd w:id="153"/>
      <w:bookmarkEnd w:id="154"/>
      <w:bookmarkEnd w:id="155"/>
      <w:r w:rsidR="0087735C">
        <w:rPr>
          <w:rFonts w:cs="Calibri Light"/>
          <w:b/>
        </w:rPr>
        <w:t>O</w:t>
      </w:r>
      <w:r w:rsidR="0087735C">
        <w:rPr>
          <w:rFonts w:cs="Calibri Light"/>
          <w:b/>
          <w:vertAlign w:val="subscript"/>
        </w:rPr>
        <w:t>2</w:t>
      </w:r>
      <w:r w:rsidR="0087735C">
        <w:rPr>
          <w:rFonts w:cs="Calibri Light"/>
          <w:b/>
        </w:rPr>
        <w:t>, N</w:t>
      </w:r>
      <w:r w:rsidR="0087735C" w:rsidRPr="0087735C">
        <w:rPr>
          <w:rFonts w:cs="Calibri Light"/>
          <w:b/>
          <w:vertAlign w:val="subscript"/>
        </w:rPr>
        <w:t>2</w:t>
      </w:r>
      <w:r w:rsidR="0087735C">
        <w:rPr>
          <w:rFonts w:cs="Calibri Light"/>
          <w:b/>
        </w:rPr>
        <w:t>O, Air</w:t>
      </w:r>
      <w:r w:rsidR="0087735C">
        <w:rPr>
          <w:rFonts w:cs="Calibri Light"/>
          <w:b/>
          <w:vertAlign w:val="subscript"/>
        </w:rPr>
        <w:t>4bar</w:t>
      </w:r>
      <w:r w:rsidR="0087735C">
        <w:rPr>
          <w:rFonts w:cs="Calibri Light"/>
          <w:b/>
        </w:rPr>
        <w:t>,</w:t>
      </w:r>
      <w:bookmarkEnd w:id="156"/>
    </w:p>
    <w:p w14:paraId="4278F085" w14:textId="77777777" w:rsidR="00C80E39" w:rsidRDefault="00D82E44">
      <w:pPr>
        <w:rPr>
          <w:rFonts w:cs="Calibri Light"/>
        </w:rPr>
      </w:pPr>
      <w:r>
        <w:rPr>
          <w:rFonts w:cs="Calibri Light"/>
        </w:rPr>
        <w:tab/>
        <w:t xml:space="preserve">Monitoruje nám tlak v potrubí za každým úsekovým ventilem - ventilové krabice, který se odchyluje více než o </w:t>
      </w:r>
      <w:r>
        <w:rPr>
          <w:rFonts w:ascii="Courier New" w:eastAsia="Courier New" w:hAnsi="Courier New" w:cs="Courier New"/>
        </w:rPr>
        <w:t>±</w:t>
      </w:r>
      <w:r>
        <w:rPr>
          <w:rFonts w:cs="Calibri Light"/>
        </w:rPr>
        <w:t xml:space="preserve"> 20 % od jmenovitého distribučního tlaku v tlakovém potrubí nebo nárůst tlaku nad 66 </w:t>
      </w:r>
      <w:proofErr w:type="spellStart"/>
      <w:r>
        <w:rPr>
          <w:rFonts w:cs="Calibri Light"/>
        </w:rPr>
        <w:t>kPa</w:t>
      </w:r>
      <w:proofErr w:type="spellEnd"/>
      <w:r>
        <w:rPr>
          <w:rFonts w:cs="Calibri Light"/>
        </w:rPr>
        <w:t xml:space="preserve"> pro vakuum. </w:t>
      </w:r>
    </w:p>
    <w:p w14:paraId="4278F086" w14:textId="3D45A68E" w:rsidR="00C80E39" w:rsidRDefault="00D82E44">
      <w:pPr>
        <w:rPr>
          <w:rFonts w:cs="Calibri Light"/>
        </w:rPr>
      </w:pPr>
      <w:r>
        <w:rPr>
          <w:rFonts w:cs="Calibri Light"/>
        </w:rPr>
        <w:tab/>
        <w:t xml:space="preserve">Pro </w:t>
      </w:r>
      <w:r>
        <w:rPr>
          <w:rFonts w:cs="Calibri Light"/>
          <w:bCs/>
        </w:rPr>
        <w:t>O</w:t>
      </w:r>
      <w:r>
        <w:rPr>
          <w:rFonts w:cs="Calibri Light"/>
          <w:bCs/>
          <w:vertAlign w:val="subscript"/>
        </w:rPr>
        <w:t>2</w:t>
      </w:r>
      <w:r>
        <w:rPr>
          <w:rFonts w:cs="Calibri Light"/>
          <w:bCs/>
        </w:rPr>
        <w:t xml:space="preserve">, </w:t>
      </w:r>
      <w:r w:rsidR="0087735C">
        <w:rPr>
          <w:rFonts w:cs="Calibri Light"/>
          <w:bCs/>
        </w:rPr>
        <w:t>N</w:t>
      </w:r>
      <w:r w:rsidR="0087735C">
        <w:rPr>
          <w:rFonts w:cs="Calibri Light"/>
          <w:bCs/>
          <w:vertAlign w:val="subscript"/>
        </w:rPr>
        <w:t>2</w:t>
      </w:r>
      <w:r w:rsidR="0087735C">
        <w:rPr>
          <w:rFonts w:cs="Calibri Light"/>
          <w:bCs/>
        </w:rPr>
        <w:t xml:space="preserve">O, </w:t>
      </w:r>
      <w:r>
        <w:rPr>
          <w:rFonts w:cs="Calibri Light"/>
          <w:bCs/>
        </w:rPr>
        <w:t>Air</w:t>
      </w:r>
      <w:r>
        <w:rPr>
          <w:rFonts w:cs="Calibri Light"/>
          <w:bCs/>
          <w:vertAlign w:val="subscript"/>
        </w:rPr>
        <w:t>4bar</w:t>
      </w:r>
      <w:r>
        <w:rPr>
          <w:rFonts w:cs="Calibri Light"/>
          <w:bCs/>
        </w:rPr>
        <w:t xml:space="preserve">, </w:t>
      </w:r>
      <w:r>
        <w:rPr>
          <w:rFonts w:cs="Calibri Light"/>
        </w:rPr>
        <w:t>platí pracovní tlak 4 bar, spodní mez 3,2 bar a horní mez 4,8 bar</w:t>
      </w:r>
    </w:p>
    <w:p w14:paraId="4278F088" w14:textId="77777777" w:rsidR="00C80E39" w:rsidRDefault="00D82E44">
      <w:pPr>
        <w:pStyle w:val="Odstavecseseznamem"/>
        <w:numPr>
          <w:ilvl w:val="1"/>
          <w:numId w:val="3"/>
        </w:numPr>
        <w:shd w:val="clear" w:color="auto" w:fill="DBE5F1" w:themeFill="accent1" w:themeFillTint="33"/>
        <w:spacing w:before="240" w:after="240" w:line="276" w:lineRule="auto"/>
        <w:ind w:left="1701" w:hanging="1417"/>
        <w:outlineLvl w:val="2"/>
        <w:rPr>
          <w:rFonts w:cs="Calibri Light"/>
          <w:b/>
        </w:rPr>
      </w:pPr>
      <w:bookmarkStart w:id="157" w:name="_Toc463338764"/>
      <w:bookmarkStart w:id="158" w:name="_Toc59173756"/>
      <w:bookmarkStart w:id="159" w:name="_Toc62063854"/>
      <w:bookmarkStart w:id="160" w:name="_Toc116906302"/>
      <w:bookmarkStart w:id="161" w:name="_Toc125716531"/>
      <w:r>
        <w:rPr>
          <w:rFonts w:cs="Calibri Light"/>
          <w:b/>
        </w:rPr>
        <w:t>Charakteristika</w:t>
      </w:r>
      <w:bookmarkEnd w:id="157"/>
      <w:r>
        <w:rPr>
          <w:rFonts w:cs="Calibri Light"/>
          <w:b/>
        </w:rPr>
        <w:t xml:space="preserve"> a instalace klinického alarmu</w:t>
      </w:r>
      <w:bookmarkEnd w:id="158"/>
      <w:bookmarkEnd w:id="159"/>
      <w:bookmarkEnd w:id="160"/>
      <w:bookmarkEnd w:id="161"/>
    </w:p>
    <w:p w14:paraId="4278F089" w14:textId="77777777" w:rsidR="00C80E39" w:rsidRDefault="00D82E44">
      <w:pPr>
        <w:ind w:firstLine="709"/>
        <w:rPr>
          <w:rFonts w:cs="Calibri Light"/>
        </w:rPr>
      </w:pPr>
      <w:r>
        <w:rPr>
          <w:rFonts w:cs="Calibri Light"/>
        </w:rPr>
        <w:t xml:space="preserve">Čidla snímání tlaku v potrubí uvedených medií jsou instalována ve ventilových krabicích. Čidla jsou instalována formou tlakových snímačů, před čidly jsou instalovány uzavírací armatury, při provozu v otevřené poloze. </w:t>
      </w:r>
    </w:p>
    <w:p w14:paraId="4278F08A" w14:textId="77777777" w:rsidR="00C80E39" w:rsidRDefault="00D82E44">
      <w:pPr>
        <w:ind w:firstLine="709"/>
        <w:rPr>
          <w:rFonts w:cs="Calibri Light"/>
        </w:rPr>
      </w:pPr>
      <w:r>
        <w:rPr>
          <w:rFonts w:cs="Calibri Light"/>
        </w:rPr>
        <w:t xml:space="preserve">Čidla klinického - </w:t>
      </w:r>
      <w:proofErr w:type="gramStart"/>
      <w:r>
        <w:rPr>
          <w:rFonts w:cs="Calibri Light"/>
        </w:rPr>
        <w:t>nouzového  alarmu</w:t>
      </w:r>
      <w:proofErr w:type="gramEnd"/>
      <w:r>
        <w:rPr>
          <w:rFonts w:cs="Calibri Light"/>
        </w:rPr>
        <w:t xml:space="preserve"> jsou propojena se signalizačními indikačními panely umístěnými v jednotlivých podlažích dle PD. </w:t>
      </w:r>
    </w:p>
    <w:p w14:paraId="4278F08B" w14:textId="77777777" w:rsidR="00C80E39" w:rsidRDefault="00D82E44">
      <w:pPr>
        <w:ind w:firstLine="709"/>
        <w:rPr>
          <w:rFonts w:cs="Calibri Light"/>
        </w:rPr>
      </w:pPr>
      <w:r>
        <w:rPr>
          <w:rFonts w:cs="Calibri Light"/>
        </w:rPr>
        <w:t>V koordinaci s HIP je panel klinického nouzového alarmu instalován dle ČSN EN ISO 7396-1 ed.2 odstavec 6.2 a 6.3.</w:t>
      </w:r>
    </w:p>
    <w:p w14:paraId="4278F08C" w14:textId="77777777" w:rsidR="00C80E39" w:rsidRDefault="00C80E39">
      <w:pPr>
        <w:pStyle w:val="Odstavecseseznamem"/>
        <w:keepNext/>
        <w:widowControl w:val="0"/>
        <w:numPr>
          <w:ilvl w:val="0"/>
          <w:numId w:val="5"/>
        </w:numPr>
        <w:spacing w:after="60"/>
        <w:contextualSpacing w:val="0"/>
        <w:jc w:val="left"/>
        <w:outlineLvl w:val="1"/>
        <w:rPr>
          <w:rFonts w:cs="Calibri Light"/>
          <w:b/>
          <w:bCs/>
          <w:iCs/>
          <w:vanish/>
          <w:szCs w:val="28"/>
        </w:rPr>
      </w:pPr>
      <w:bookmarkStart w:id="162" w:name="_Toc60603258"/>
      <w:bookmarkStart w:id="163" w:name="_Toc60603320"/>
      <w:bookmarkStart w:id="164" w:name="_Toc62063791"/>
      <w:bookmarkStart w:id="165" w:name="_Toc62063855"/>
      <w:bookmarkStart w:id="166" w:name="_Toc62672857"/>
      <w:bookmarkStart w:id="167" w:name="_Toc63019926"/>
      <w:bookmarkStart w:id="168" w:name="_Toc65501181"/>
      <w:bookmarkStart w:id="169" w:name="_Toc65501231"/>
      <w:bookmarkStart w:id="170" w:name="_Toc70509691"/>
      <w:bookmarkStart w:id="171" w:name="_Toc81823055"/>
      <w:bookmarkStart w:id="172" w:name="_Toc81905588"/>
      <w:bookmarkStart w:id="173" w:name="_Toc81905630"/>
      <w:bookmarkStart w:id="174" w:name="_Toc112907885"/>
      <w:bookmarkStart w:id="175" w:name="_Toc112910459"/>
      <w:bookmarkStart w:id="176" w:name="_Toc115698114"/>
      <w:bookmarkStart w:id="177" w:name="_Toc116629445"/>
      <w:bookmarkStart w:id="178" w:name="_Toc116906303"/>
      <w:bookmarkStart w:id="179" w:name="_Toc118707734"/>
      <w:bookmarkStart w:id="180" w:name="_Toc119349530"/>
      <w:bookmarkStart w:id="181" w:name="_Toc120511779"/>
      <w:bookmarkStart w:id="182" w:name="_Toc124249680"/>
      <w:bookmarkStart w:id="183" w:name="_Toc124249828"/>
      <w:bookmarkStart w:id="184" w:name="_Toc125716532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</w:p>
    <w:p w14:paraId="4278F08D" w14:textId="77777777" w:rsidR="00C80E39" w:rsidRDefault="00D82E44">
      <w:pPr>
        <w:pStyle w:val="Odstavecseseznamem"/>
        <w:numPr>
          <w:ilvl w:val="0"/>
          <w:numId w:val="3"/>
        </w:numPr>
        <w:shd w:val="clear" w:color="auto" w:fill="B8CCE4" w:themeFill="accent1" w:themeFillTint="66"/>
        <w:spacing w:before="240" w:after="240" w:line="276" w:lineRule="auto"/>
        <w:ind w:left="1701" w:hanging="1701"/>
        <w:contextualSpacing w:val="0"/>
        <w:outlineLvl w:val="1"/>
        <w:rPr>
          <w:rFonts w:cs="Calibri Light"/>
          <w:b/>
        </w:rPr>
      </w:pPr>
      <w:bookmarkStart w:id="185" w:name="_Toc3278963971"/>
      <w:bookmarkStart w:id="186" w:name="_Toc48894601"/>
      <w:bookmarkStart w:id="187" w:name="_Toc62063856"/>
      <w:bookmarkStart w:id="188" w:name="_Toc116906304"/>
      <w:bookmarkStart w:id="189" w:name="_Toc125716533"/>
      <w:bookmarkEnd w:id="185"/>
      <w:r>
        <w:rPr>
          <w:rFonts w:cs="Calibri Light"/>
          <w:b/>
        </w:rPr>
        <w:t>Technická data rozvodu – dle ČSN EN ISO 7396-1 ed.2</w:t>
      </w:r>
      <w:bookmarkEnd w:id="186"/>
      <w:bookmarkEnd w:id="187"/>
      <w:bookmarkEnd w:id="188"/>
      <w:bookmarkEnd w:id="189"/>
    </w:p>
    <w:p w14:paraId="4278F08E" w14:textId="77777777" w:rsidR="00C80E39" w:rsidRDefault="00D82E44">
      <w:pPr>
        <w:pStyle w:val="Odstavecseseznamem"/>
        <w:numPr>
          <w:ilvl w:val="1"/>
          <w:numId w:val="3"/>
        </w:numPr>
        <w:shd w:val="clear" w:color="auto" w:fill="DBE5F1" w:themeFill="accent1" w:themeFillTint="33"/>
        <w:spacing w:before="240" w:after="240" w:line="276" w:lineRule="auto"/>
        <w:ind w:left="1701" w:hanging="1417"/>
        <w:outlineLvl w:val="2"/>
        <w:rPr>
          <w:rFonts w:cs="Calibri Light"/>
          <w:b/>
        </w:rPr>
      </w:pPr>
      <w:bookmarkStart w:id="190" w:name="_Toc48894602"/>
      <w:bookmarkStart w:id="191" w:name="_Toc62063857"/>
      <w:bookmarkStart w:id="192" w:name="_Toc116906305"/>
      <w:bookmarkStart w:id="193" w:name="_Toc125716534"/>
      <w:r>
        <w:rPr>
          <w:rFonts w:cs="Calibri Light"/>
          <w:b/>
        </w:rPr>
        <w:t>Středotlaká část:</w:t>
      </w:r>
      <w:bookmarkEnd w:id="190"/>
      <w:bookmarkEnd w:id="191"/>
      <w:bookmarkEnd w:id="192"/>
      <w:bookmarkEnd w:id="193"/>
    </w:p>
    <w:p w14:paraId="4278F08F" w14:textId="77777777" w:rsidR="00C80E39" w:rsidRDefault="00D82E44">
      <w:pPr>
        <w:ind w:firstLine="360"/>
        <w:rPr>
          <w:rFonts w:cs="Calibri Light"/>
        </w:rPr>
      </w:pPr>
      <w:r>
        <w:rPr>
          <w:rFonts w:cs="Calibri Light"/>
        </w:rPr>
        <w:t xml:space="preserve">Uzavírací </w:t>
      </w:r>
      <w:proofErr w:type="gramStart"/>
      <w:r>
        <w:rPr>
          <w:rFonts w:cs="Calibri Light"/>
        </w:rPr>
        <w:t>armatury - kohout</w:t>
      </w:r>
      <w:proofErr w:type="gramEnd"/>
      <w:r>
        <w:rPr>
          <w:rFonts w:cs="Calibri Light"/>
        </w:rPr>
        <w:t xml:space="preserve"> kulový R 253 DL, PN 20, tukuprostý</w:t>
      </w:r>
    </w:p>
    <w:p w14:paraId="4278F090" w14:textId="77777777" w:rsidR="00C80E39" w:rsidRDefault="00D82E44">
      <w:pPr>
        <w:pStyle w:val="Odstavecseseznamem"/>
        <w:numPr>
          <w:ilvl w:val="1"/>
          <w:numId w:val="3"/>
        </w:numPr>
        <w:shd w:val="clear" w:color="auto" w:fill="DBE5F1" w:themeFill="accent1" w:themeFillTint="33"/>
        <w:spacing w:before="240" w:after="240" w:line="276" w:lineRule="auto"/>
        <w:ind w:left="1701" w:hanging="1417"/>
        <w:outlineLvl w:val="2"/>
        <w:rPr>
          <w:rFonts w:cs="Calibri Light"/>
          <w:b/>
        </w:rPr>
      </w:pPr>
      <w:bookmarkStart w:id="194" w:name="_Toc48894607"/>
      <w:bookmarkStart w:id="195" w:name="_Toc62063862"/>
      <w:bookmarkStart w:id="196" w:name="_Toc116906306"/>
      <w:bookmarkStart w:id="197" w:name="_Toc125716535"/>
      <w:r>
        <w:rPr>
          <w:rFonts w:cs="Calibri Light"/>
          <w:b/>
        </w:rPr>
        <w:t>Zkouška mechanické pevnosti potrubního rozvodu</w:t>
      </w:r>
      <w:bookmarkEnd w:id="194"/>
      <w:bookmarkEnd w:id="195"/>
      <w:bookmarkEnd w:id="196"/>
      <w:bookmarkEnd w:id="197"/>
    </w:p>
    <w:p w14:paraId="4278F091" w14:textId="77777777" w:rsidR="00C80E39" w:rsidRDefault="00D82E44">
      <w:pPr>
        <w:ind w:firstLine="567"/>
        <w:rPr>
          <w:rFonts w:cs="Calibri Light"/>
          <w:u w:val="single"/>
        </w:rPr>
      </w:pPr>
      <w:r>
        <w:rPr>
          <w:rFonts w:cs="Calibri Light"/>
          <w:u w:val="single"/>
        </w:rPr>
        <w:lastRenderedPageBreak/>
        <w:t xml:space="preserve">Distribuční tlak určen v potrubí </w:t>
      </w:r>
    </w:p>
    <w:p w14:paraId="7266986F" w14:textId="3D01EA91" w:rsidR="009645DB" w:rsidRDefault="009645DB" w:rsidP="009645DB">
      <w:pPr>
        <w:ind w:firstLine="567"/>
        <w:rPr>
          <w:rFonts w:cs="Calibri Light"/>
        </w:rPr>
      </w:pPr>
      <w:r>
        <w:rPr>
          <w:rFonts w:cs="Calibri Light"/>
        </w:rPr>
        <w:t>-</w:t>
      </w:r>
      <w:r>
        <w:rPr>
          <w:rFonts w:cs="Calibri Light"/>
        </w:rPr>
        <w:tab/>
        <w:t>8 bary pro Air</w:t>
      </w:r>
      <w:r>
        <w:rPr>
          <w:rFonts w:cs="Calibri Light"/>
          <w:vertAlign w:val="subscript"/>
        </w:rPr>
        <w:t>8bar</w:t>
      </w:r>
      <w:r>
        <w:rPr>
          <w:rFonts w:cs="Calibri Light"/>
        </w:rPr>
        <w:t>,</w:t>
      </w:r>
    </w:p>
    <w:p w14:paraId="4278F093" w14:textId="1C472D0F" w:rsidR="00C80E39" w:rsidRDefault="00D82E44">
      <w:pPr>
        <w:ind w:firstLine="567"/>
        <w:rPr>
          <w:rFonts w:cs="Calibri Light"/>
        </w:rPr>
      </w:pPr>
      <w:r>
        <w:rPr>
          <w:rFonts w:cs="Calibri Light"/>
        </w:rPr>
        <w:t>-</w:t>
      </w:r>
      <w:r>
        <w:rPr>
          <w:rFonts w:cs="Calibri Light"/>
        </w:rPr>
        <w:tab/>
        <w:t>4 bary pro O</w:t>
      </w:r>
      <w:r>
        <w:rPr>
          <w:rFonts w:cs="Calibri Light"/>
          <w:vertAlign w:val="subscript"/>
        </w:rPr>
        <w:t>2</w:t>
      </w:r>
      <w:r>
        <w:rPr>
          <w:rFonts w:cs="Calibri Light"/>
        </w:rPr>
        <w:t xml:space="preserve">, </w:t>
      </w:r>
      <w:r w:rsidR="009645DB">
        <w:rPr>
          <w:rFonts w:cs="Calibri Light"/>
        </w:rPr>
        <w:t>CO</w:t>
      </w:r>
      <w:r w:rsidR="009645DB" w:rsidRPr="009645DB">
        <w:rPr>
          <w:rFonts w:cs="Calibri Light"/>
          <w:vertAlign w:val="subscript"/>
        </w:rPr>
        <w:t>2</w:t>
      </w:r>
      <w:r w:rsidR="009645DB">
        <w:rPr>
          <w:rFonts w:cs="Calibri Light"/>
        </w:rPr>
        <w:t xml:space="preserve">, </w:t>
      </w:r>
      <w:r w:rsidR="0087735C">
        <w:rPr>
          <w:rFonts w:cs="Calibri Light"/>
        </w:rPr>
        <w:t>N</w:t>
      </w:r>
      <w:r w:rsidR="0087735C" w:rsidRPr="0087735C">
        <w:rPr>
          <w:rFonts w:cs="Calibri Light"/>
          <w:vertAlign w:val="subscript"/>
        </w:rPr>
        <w:t>2</w:t>
      </w:r>
      <w:r w:rsidR="0087735C">
        <w:rPr>
          <w:rFonts w:cs="Calibri Light"/>
        </w:rPr>
        <w:t xml:space="preserve">O, </w:t>
      </w:r>
      <w:r>
        <w:rPr>
          <w:rFonts w:cs="Calibri Light"/>
        </w:rPr>
        <w:t>Air</w:t>
      </w:r>
      <w:r>
        <w:rPr>
          <w:rFonts w:cs="Calibri Light"/>
          <w:vertAlign w:val="subscript"/>
        </w:rPr>
        <w:t>4bar</w:t>
      </w:r>
      <w:r>
        <w:rPr>
          <w:rFonts w:cs="Calibri Light"/>
        </w:rPr>
        <w:t>,</w:t>
      </w:r>
    </w:p>
    <w:p w14:paraId="6A2E8708" w14:textId="77E6E52F" w:rsidR="00773D58" w:rsidRDefault="00773D58">
      <w:pPr>
        <w:ind w:firstLine="567"/>
        <w:rPr>
          <w:rFonts w:cs="Calibri Light"/>
        </w:rPr>
      </w:pPr>
      <w:r>
        <w:rPr>
          <w:rFonts w:cs="Calibri Light"/>
        </w:rPr>
        <w:t xml:space="preserve">- 850 mbar pro </w:t>
      </w:r>
      <w:proofErr w:type="spellStart"/>
      <w:r>
        <w:rPr>
          <w:rFonts w:cs="Calibri Light"/>
        </w:rPr>
        <w:t>Vac</w:t>
      </w:r>
      <w:proofErr w:type="spellEnd"/>
    </w:p>
    <w:p w14:paraId="4278F094" w14:textId="77777777" w:rsidR="00C80E39" w:rsidRDefault="00D82E44">
      <w:pPr>
        <w:ind w:firstLine="567"/>
        <w:rPr>
          <w:rFonts w:cs="Calibri Light"/>
        </w:rPr>
      </w:pPr>
      <w:proofErr w:type="gramStart"/>
      <w:r>
        <w:rPr>
          <w:rFonts w:cs="Calibri Light"/>
        </w:rPr>
        <w:t>Určí</w:t>
      </w:r>
      <w:proofErr w:type="gramEnd"/>
      <w:r>
        <w:rPr>
          <w:rFonts w:cs="Calibri Light"/>
        </w:rPr>
        <w:t xml:space="preserve"> se max. tlak, který může působit v potrubí za stavu jedné závady za každým redukčním ventilem. V každém úseku potrubí se působí 1,2násobkem max. tlaku po dobu 15 minut.     </w:t>
      </w:r>
    </w:p>
    <w:p w14:paraId="4278F095" w14:textId="77777777" w:rsidR="00C80E39" w:rsidRDefault="00D82E44">
      <w:pPr>
        <w:ind w:firstLine="567"/>
        <w:rPr>
          <w:rFonts w:cs="Calibri Light"/>
          <w:u w:val="single"/>
        </w:rPr>
      </w:pPr>
      <w:r>
        <w:rPr>
          <w:rFonts w:cs="Calibri Light"/>
          <w:u w:val="single"/>
        </w:rPr>
        <w:t>Maximální tlak je určen na hodnotu:</w:t>
      </w:r>
    </w:p>
    <w:p w14:paraId="13E4F97C" w14:textId="2C60728C" w:rsidR="009645DB" w:rsidRDefault="009645DB" w:rsidP="009645DB">
      <w:pPr>
        <w:ind w:firstLine="567"/>
        <w:rPr>
          <w:rFonts w:cs="Calibri Light"/>
        </w:rPr>
      </w:pPr>
      <w:r>
        <w:rPr>
          <w:rFonts w:cs="Calibri Light"/>
        </w:rPr>
        <w:t>-</w:t>
      </w:r>
      <w:r>
        <w:rPr>
          <w:rFonts w:cs="Calibri Light"/>
        </w:rPr>
        <w:tab/>
        <w:t>10 bary pro Air</w:t>
      </w:r>
      <w:r>
        <w:rPr>
          <w:rFonts w:cs="Calibri Light"/>
          <w:vertAlign w:val="subscript"/>
        </w:rPr>
        <w:t>8bar</w:t>
      </w:r>
      <w:r>
        <w:rPr>
          <w:rFonts w:cs="Calibri Light"/>
        </w:rPr>
        <w:t>,</w:t>
      </w:r>
    </w:p>
    <w:p w14:paraId="4278F097" w14:textId="3B0406B1" w:rsidR="00C80E39" w:rsidRDefault="00D82E44">
      <w:pPr>
        <w:ind w:firstLine="567"/>
        <w:rPr>
          <w:rFonts w:cs="Calibri Light"/>
        </w:rPr>
      </w:pPr>
      <w:r>
        <w:rPr>
          <w:rFonts w:cs="Calibri Light"/>
        </w:rPr>
        <w:t>-</w:t>
      </w:r>
      <w:r>
        <w:rPr>
          <w:rFonts w:cs="Calibri Light"/>
        </w:rPr>
        <w:tab/>
        <w:t xml:space="preserve">6 bary pro </w:t>
      </w:r>
      <w:r w:rsidR="0087735C">
        <w:rPr>
          <w:rFonts w:cs="Calibri Light"/>
        </w:rPr>
        <w:t>O</w:t>
      </w:r>
      <w:r w:rsidR="0087735C">
        <w:rPr>
          <w:rFonts w:cs="Calibri Light"/>
          <w:vertAlign w:val="subscript"/>
        </w:rPr>
        <w:t>2</w:t>
      </w:r>
      <w:r w:rsidR="0087735C">
        <w:rPr>
          <w:rFonts w:cs="Calibri Light"/>
        </w:rPr>
        <w:t>, N</w:t>
      </w:r>
      <w:r w:rsidR="0087735C" w:rsidRPr="0087735C">
        <w:rPr>
          <w:rFonts w:cs="Calibri Light"/>
          <w:vertAlign w:val="subscript"/>
        </w:rPr>
        <w:t>2</w:t>
      </w:r>
      <w:r w:rsidR="0087735C">
        <w:rPr>
          <w:rFonts w:cs="Calibri Light"/>
        </w:rPr>
        <w:t>O, Air</w:t>
      </w:r>
      <w:r w:rsidR="0087735C">
        <w:rPr>
          <w:rFonts w:cs="Calibri Light"/>
          <w:vertAlign w:val="subscript"/>
        </w:rPr>
        <w:t>4bar</w:t>
      </w:r>
      <w:r w:rsidR="0087735C">
        <w:rPr>
          <w:rFonts w:cs="Calibri Light"/>
        </w:rPr>
        <w:t>,</w:t>
      </w:r>
    </w:p>
    <w:p w14:paraId="1B49E901" w14:textId="36BF8282" w:rsidR="00773D58" w:rsidRDefault="00773D58">
      <w:pPr>
        <w:ind w:firstLine="567"/>
        <w:rPr>
          <w:rFonts w:cs="Calibri Light"/>
        </w:rPr>
      </w:pPr>
      <w:r>
        <w:rPr>
          <w:rFonts w:cs="Calibri Light"/>
        </w:rPr>
        <w:t xml:space="preserve">- 850 mbar pro </w:t>
      </w:r>
      <w:proofErr w:type="spellStart"/>
      <w:r>
        <w:rPr>
          <w:rFonts w:cs="Calibri Light"/>
        </w:rPr>
        <w:t>Vac</w:t>
      </w:r>
      <w:proofErr w:type="spellEnd"/>
    </w:p>
    <w:p w14:paraId="4278F098" w14:textId="77777777" w:rsidR="00C80E39" w:rsidRDefault="00D82E44">
      <w:pPr>
        <w:ind w:firstLine="567"/>
        <w:rPr>
          <w:rFonts w:cs="Calibri Light"/>
          <w:u w:val="single"/>
        </w:rPr>
      </w:pPr>
      <w:r>
        <w:rPr>
          <w:rFonts w:cs="Calibri Light"/>
          <w:u w:val="single"/>
        </w:rPr>
        <w:t>Zkouška mechanické pevnosti se provede přetlakem o hodnotě:</w:t>
      </w:r>
    </w:p>
    <w:p w14:paraId="465AD451" w14:textId="383D41EA" w:rsidR="009645DB" w:rsidRDefault="009645DB" w:rsidP="009645DB">
      <w:pPr>
        <w:ind w:firstLine="567"/>
        <w:rPr>
          <w:rFonts w:cs="Calibri Light"/>
        </w:rPr>
      </w:pPr>
      <w:r>
        <w:rPr>
          <w:rFonts w:cs="Calibri Light"/>
        </w:rPr>
        <w:t>-</w:t>
      </w:r>
      <w:r>
        <w:rPr>
          <w:rFonts w:cs="Calibri Light"/>
        </w:rPr>
        <w:tab/>
        <w:t>12 bary pro Air</w:t>
      </w:r>
      <w:r>
        <w:rPr>
          <w:rFonts w:cs="Calibri Light"/>
          <w:vertAlign w:val="subscript"/>
        </w:rPr>
        <w:t>8bar</w:t>
      </w:r>
      <w:r>
        <w:rPr>
          <w:rFonts w:cs="Calibri Light"/>
        </w:rPr>
        <w:t>,</w:t>
      </w:r>
    </w:p>
    <w:p w14:paraId="4278F09A" w14:textId="41DD8BE6" w:rsidR="00C80E39" w:rsidRDefault="00D82E44">
      <w:pPr>
        <w:ind w:firstLine="567"/>
        <w:rPr>
          <w:rFonts w:cs="Calibri Light"/>
        </w:rPr>
      </w:pPr>
      <w:r>
        <w:rPr>
          <w:rFonts w:cs="Calibri Light"/>
        </w:rPr>
        <w:t>-</w:t>
      </w:r>
      <w:r>
        <w:rPr>
          <w:rFonts w:cs="Calibri Light"/>
        </w:rPr>
        <w:tab/>
        <w:t xml:space="preserve">7,2 bary pro </w:t>
      </w:r>
      <w:r w:rsidR="0087735C">
        <w:rPr>
          <w:rFonts w:cs="Calibri Light"/>
        </w:rPr>
        <w:t>O</w:t>
      </w:r>
      <w:r w:rsidR="0087735C">
        <w:rPr>
          <w:rFonts w:cs="Calibri Light"/>
          <w:vertAlign w:val="subscript"/>
        </w:rPr>
        <w:t>2</w:t>
      </w:r>
      <w:r w:rsidR="0087735C">
        <w:rPr>
          <w:rFonts w:cs="Calibri Light"/>
        </w:rPr>
        <w:t>, N</w:t>
      </w:r>
      <w:r w:rsidR="0087735C" w:rsidRPr="0087735C">
        <w:rPr>
          <w:rFonts w:cs="Calibri Light"/>
          <w:vertAlign w:val="subscript"/>
        </w:rPr>
        <w:t>2</w:t>
      </w:r>
      <w:r w:rsidR="0087735C">
        <w:rPr>
          <w:rFonts w:cs="Calibri Light"/>
        </w:rPr>
        <w:t>O, Air</w:t>
      </w:r>
      <w:r w:rsidR="0087735C">
        <w:rPr>
          <w:rFonts w:cs="Calibri Light"/>
          <w:vertAlign w:val="subscript"/>
        </w:rPr>
        <w:t>4bar</w:t>
      </w:r>
      <w:r w:rsidR="0087735C">
        <w:rPr>
          <w:rFonts w:cs="Calibri Light"/>
        </w:rPr>
        <w:t>,</w:t>
      </w:r>
    </w:p>
    <w:p w14:paraId="22D25343" w14:textId="6551DEC5" w:rsidR="00773D58" w:rsidRDefault="00773D58">
      <w:pPr>
        <w:ind w:firstLine="567"/>
        <w:rPr>
          <w:rFonts w:cs="Calibri Light"/>
        </w:rPr>
      </w:pPr>
      <w:r>
        <w:rPr>
          <w:rFonts w:cs="Calibri Light"/>
        </w:rPr>
        <w:t xml:space="preserve">- 10 bar pro </w:t>
      </w:r>
      <w:proofErr w:type="spellStart"/>
      <w:r>
        <w:rPr>
          <w:rFonts w:cs="Calibri Light"/>
        </w:rPr>
        <w:t>Vac</w:t>
      </w:r>
      <w:proofErr w:type="spellEnd"/>
    </w:p>
    <w:p w14:paraId="4278F09B" w14:textId="77777777" w:rsidR="00C80E39" w:rsidRDefault="00D82E44">
      <w:pPr>
        <w:ind w:firstLine="567"/>
        <w:rPr>
          <w:rFonts w:cs="Calibri Light"/>
        </w:rPr>
      </w:pPr>
      <w:r>
        <w:rPr>
          <w:rFonts w:cs="Calibri Light"/>
        </w:rPr>
        <w:t>Zkontroluje se, zda potrubí neprasklo.</w:t>
      </w:r>
    </w:p>
    <w:p w14:paraId="4278F09C" w14:textId="77777777" w:rsidR="00C80E39" w:rsidRDefault="00D82E44">
      <w:pPr>
        <w:ind w:firstLine="567"/>
        <w:rPr>
          <w:rFonts w:cs="Calibri Light"/>
        </w:rPr>
      </w:pPr>
      <w:r>
        <w:rPr>
          <w:rFonts w:cs="Calibri Light"/>
        </w:rPr>
        <w:t>Kromě těch zkoušek, kde je předepsán určitý plyn, musí se čištění a zkoušení provádět dusíkem.</w:t>
      </w:r>
    </w:p>
    <w:p w14:paraId="4278F09E" w14:textId="77777777" w:rsidR="00C80E39" w:rsidRDefault="00D82E44">
      <w:pPr>
        <w:pStyle w:val="Odstavecseseznamem"/>
        <w:numPr>
          <w:ilvl w:val="1"/>
          <w:numId w:val="3"/>
        </w:numPr>
        <w:shd w:val="clear" w:color="auto" w:fill="DBE5F1" w:themeFill="accent1" w:themeFillTint="33"/>
        <w:spacing w:before="240" w:after="240" w:line="276" w:lineRule="auto"/>
        <w:ind w:left="1701" w:hanging="1417"/>
        <w:outlineLvl w:val="2"/>
        <w:rPr>
          <w:rFonts w:cs="Calibri Light"/>
          <w:b/>
        </w:rPr>
      </w:pPr>
      <w:bookmarkStart w:id="198" w:name="_Toc48894608"/>
      <w:bookmarkStart w:id="199" w:name="_Toc62063863"/>
      <w:bookmarkStart w:id="200" w:name="_Toc116906307"/>
      <w:bookmarkStart w:id="201" w:name="_Toc125716536"/>
      <w:r>
        <w:rPr>
          <w:rFonts w:cs="Calibri Light"/>
          <w:b/>
        </w:rPr>
        <w:t>Zkouška těsnosti potrubního rozvodu</w:t>
      </w:r>
      <w:bookmarkEnd w:id="198"/>
      <w:bookmarkEnd w:id="199"/>
      <w:bookmarkEnd w:id="200"/>
      <w:bookmarkEnd w:id="201"/>
    </w:p>
    <w:p w14:paraId="4278F09F" w14:textId="77777777" w:rsidR="00C80E39" w:rsidRDefault="00D82E44">
      <w:pPr>
        <w:ind w:firstLine="709"/>
        <w:rPr>
          <w:rFonts w:cs="Calibri Light"/>
          <w:u w:val="single"/>
        </w:rPr>
      </w:pPr>
      <w:r>
        <w:rPr>
          <w:rFonts w:cs="Calibri Light"/>
          <w:u w:val="single"/>
        </w:rPr>
        <w:t xml:space="preserve">Zkouška těsnosti se provádí 150 % tlaku distribučního tj.: </w:t>
      </w:r>
    </w:p>
    <w:p w14:paraId="562F8B80" w14:textId="60CE1E2D" w:rsidR="009645DB" w:rsidRDefault="009645DB" w:rsidP="009645DB">
      <w:pPr>
        <w:ind w:firstLine="567"/>
        <w:rPr>
          <w:rFonts w:cs="Calibri Light"/>
        </w:rPr>
      </w:pPr>
      <w:r>
        <w:rPr>
          <w:rFonts w:cs="Calibri Light"/>
        </w:rPr>
        <w:t>-</w:t>
      </w:r>
      <w:r>
        <w:rPr>
          <w:rFonts w:cs="Calibri Light"/>
        </w:rPr>
        <w:tab/>
      </w:r>
      <w:r w:rsidR="00CA1A26">
        <w:rPr>
          <w:rFonts w:cs="Calibri Light"/>
        </w:rPr>
        <w:t>12</w:t>
      </w:r>
      <w:r>
        <w:rPr>
          <w:rFonts w:cs="Calibri Light"/>
        </w:rPr>
        <w:t xml:space="preserve"> bary pro Air</w:t>
      </w:r>
      <w:r>
        <w:rPr>
          <w:rFonts w:cs="Calibri Light"/>
          <w:vertAlign w:val="subscript"/>
        </w:rPr>
        <w:t>8bar</w:t>
      </w:r>
      <w:r>
        <w:rPr>
          <w:rFonts w:cs="Calibri Light"/>
        </w:rPr>
        <w:t>,</w:t>
      </w:r>
    </w:p>
    <w:p w14:paraId="4278F0A1" w14:textId="1A7D8B1C" w:rsidR="00C80E39" w:rsidRDefault="00D82E44">
      <w:pPr>
        <w:ind w:firstLine="567"/>
        <w:rPr>
          <w:rFonts w:cs="Calibri Light"/>
        </w:rPr>
      </w:pPr>
      <w:r>
        <w:rPr>
          <w:rFonts w:cs="Calibri Light"/>
        </w:rPr>
        <w:t>-</w:t>
      </w:r>
      <w:r>
        <w:rPr>
          <w:rFonts w:cs="Calibri Light"/>
        </w:rPr>
        <w:tab/>
        <w:t xml:space="preserve">6 bary pro </w:t>
      </w:r>
      <w:r w:rsidR="0087735C">
        <w:rPr>
          <w:rFonts w:cs="Calibri Light"/>
        </w:rPr>
        <w:t>O</w:t>
      </w:r>
      <w:r w:rsidR="0087735C">
        <w:rPr>
          <w:rFonts w:cs="Calibri Light"/>
          <w:vertAlign w:val="subscript"/>
        </w:rPr>
        <w:t>2</w:t>
      </w:r>
      <w:r w:rsidR="0087735C">
        <w:rPr>
          <w:rFonts w:cs="Calibri Light"/>
        </w:rPr>
        <w:t>, N</w:t>
      </w:r>
      <w:r w:rsidR="0087735C" w:rsidRPr="0087735C">
        <w:rPr>
          <w:rFonts w:cs="Calibri Light"/>
          <w:vertAlign w:val="subscript"/>
        </w:rPr>
        <w:t>2</w:t>
      </w:r>
      <w:r w:rsidR="0087735C">
        <w:rPr>
          <w:rFonts w:cs="Calibri Light"/>
        </w:rPr>
        <w:t>O, Air</w:t>
      </w:r>
      <w:r w:rsidR="0087735C">
        <w:rPr>
          <w:rFonts w:cs="Calibri Light"/>
          <w:vertAlign w:val="subscript"/>
        </w:rPr>
        <w:t>4bar</w:t>
      </w:r>
      <w:r w:rsidR="0087735C">
        <w:rPr>
          <w:rFonts w:cs="Calibri Light"/>
        </w:rPr>
        <w:t>,</w:t>
      </w:r>
    </w:p>
    <w:p w14:paraId="258169F3" w14:textId="4AA50EF4" w:rsidR="00773D58" w:rsidRDefault="00773D58">
      <w:pPr>
        <w:ind w:firstLine="567"/>
        <w:rPr>
          <w:rFonts w:cs="Calibri Light"/>
        </w:rPr>
      </w:pPr>
      <w:r>
        <w:rPr>
          <w:rFonts w:cs="Calibri Light"/>
        </w:rPr>
        <w:t xml:space="preserve">- 10 bar pro </w:t>
      </w:r>
      <w:proofErr w:type="spellStart"/>
      <w:r>
        <w:rPr>
          <w:rFonts w:cs="Calibri Light"/>
        </w:rPr>
        <w:t>Vac</w:t>
      </w:r>
      <w:proofErr w:type="spellEnd"/>
    </w:p>
    <w:p w14:paraId="4278F0A2" w14:textId="77777777" w:rsidR="00C80E39" w:rsidRDefault="00D82E44">
      <w:pPr>
        <w:ind w:firstLine="709"/>
        <w:rPr>
          <w:rFonts w:cs="Calibri Light"/>
        </w:rPr>
      </w:pPr>
      <w:r>
        <w:rPr>
          <w:rFonts w:cs="Calibri Light"/>
        </w:rPr>
        <w:t xml:space="preserve">po dobu </w:t>
      </w:r>
      <w:proofErr w:type="gramStart"/>
      <w:r>
        <w:rPr>
          <w:rFonts w:cs="Calibri Light"/>
        </w:rPr>
        <w:t>2 - 24</w:t>
      </w:r>
      <w:proofErr w:type="gramEnd"/>
      <w:r>
        <w:rPr>
          <w:rFonts w:cs="Calibri Light"/>
        </w:rPr>
        <w:t xml:space="preserve"> hodin.</w:t>
      </w:r>
    </w:p>
    <w:p w14:paraId="4278F0A3" w14:textId="77777777" w:rsidR="00C80E39" w:rsidRDefault="00D82E44">
      <w:pPr>
        <w:ind w:firstLine="709"/>
        <w:rPr>
          <w:rFonts w:cs="Calibri Light"/>
        </w:rPr>
      </w:pPr>
      <w:r>
        <w:rPr>
          <w:rFonts w:cs="Calibri Light"/>
        </w:rPr>
        <w:t>Těsnost kompletních potrubních rozvodů medicinálních plynů se musí měřit s odpojeným napájecím systémem.</w:t>
      </w:r>
    </w:p>
    <w:p w14:paraId="4278F0A4" w14:textId="77777777" w:rsidR="00C80E39" w:rsidRDefault="00D82E44">
      <w:pPr>
        <w:ind w:firstLine="709"/>
        <w:rPr>
          <w:rFonts w:cs="Calibri Light"/>
        </w:rPr>
      </w:pPr>
      <w:r>
        <w:rPr>
          <w:rFonts w:cs="Calibri Light"/>
        </w:rPr>
        <w:t xml:space="preserve">Po zkušební době od 2 h do 24 h při jmenovitém distribučním tlaku může být pozorován pokles tlaku v potrubním rozvodu. Pokles tlaku nesmí překročit hodnotu vypočítanou ze vzorce:             </w:t>
      </w:r>
    </w:p>
    <w:p w14:paraId="4278F0A6" w14:textId="77777777" w:rsidR="00C80E39" w:rsidRDefault="00C80E39">
      <w:pPr>
        <w:ind w:firstLine="709"/>
        <w:rPr>
          <w:rFonts w:cs="Calibri Light"/>
        </w:rPr>
      </w:pPr>
    </w:p>
    <w:p w14:paraId="4278F0A7" w14:textId="77777777" w:rsidR="00C80E39" w:rsidRDefault="00D82E44">
      <w:pPr>
        <w:ind w:firstLine="709"/>
        <w:jc w:val="center"/>
        <w:rPr>
          <w:rFonts w:cs="Calibri Light"/>
        </w:rPr>
      </w:pPr>
      <w:proofErr w:type="spellStart"/>
      <m:oMathPara>
        <m:oMathParaPr>
          <m:jc m:val="center"/>
        </m:oMathParaPr>
        <m:oMath>
          <m:r>
            <m:rPr>
              <m:lit/>
              <m:nor/>
            </m:rPr>
            <w:rPr>
              <w:rFonts w:ascii="Cambria Math" w:hAnsi="Cambria Math"/>
            </w:rPr>
            <m:t>pd</m:t>
          </m:r>
          <w:proofErr w:type="spellEnd"/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2</m:t>
              </m:r>
              <m:r>
                <m:rPr>
                  <m:lit/>
                  <m:nor/>
                </m:rPr>
                <w:rPr>
                  <w:rFonts w:ascii="Cambria Math" w:hAnsi="Cambria Math"/>
                </w:rPr>
                <m:t>nh</m:t>
              </m:r>
            </m:num>
            <m:den>
              <m:r>
                <w:rPr>
                  <w:rFonts w:ascii="Cambria Math" w:hAnsi="Cambria Math"/>
                </w:rPr>
                <m:t>V</m:t>
              </m:r>
            </m:den>
          </m:f>
        </m:oMath>
      </m:oMathPara>
    </w:p>
    <w:p w14:paraId="4278F0A8" w14:textId="77777777" w:rsidR="00C80E39" w:rsidRDefault="00D82E44">
      <w:pPr>
        <w:ind w:firstLine="709"/>
        <w:rPr>
          <w:rFonts w:cs="Calibri Light"/>
        </w:rPr>
      </w:pPr>
      <w:r>
        <w:rPr>
          <w:rFonts w:cs="Calibri Light"/>
        </w:rPr>
        <w:t xml:space="preserve">kde </w:t>
      </w:r>
      <w:r>
        <w:rPr>
          <w:rFonts w:cs="Calibri Light"/>
        </w:rPr>
        <w:tab/>
      </w:r>
      <w:proofErr w:type="spellStart"/>
      <w:r>
        <w:rPr>
          <w:rFonts w:cs="Calibri Light"/>
        </w:rPr>
        <w:t>pd</w:t>
      </w:r>
      <w:proofErr w:type="spellEnd"/>
      <w:r>
        <w:rPr>
          <w:rFonts w:cs="Calibri Light"/>
        </w:rPr>
        <w:tab/>
        <w:t xml:space="preserve">- pokles tlaku v </w:t>
      </w:r>
      <w:proofErr w:type="spellStart"/>
      <w:proofErr w:type="gramStart"/>
      <w:r>
        <w:rPr>
          <w:rFonts w:cs="Calibri Light"/>
        </w:rPr>
        <w:t>kPa</w:t>
      </w:r>
      <w:proofErr w:type="spellEnd"/>
      <w:r>
        <w:rPr>
          <w:rFonts w:cs="Calibri Light"/>
        </w:rPr>
        <w:t xml:space="preserve"> ,</w:t>
      </w:r>
      <w:proofErr w:type="gramEnd"/>
    </w:p>
    <w:p w14:paraId="4278F0A9" w14:textId="77777777" w:rsidR="00C80E39" w:rsidRDefault="00D82E44">
      <w:pPr>
        <w:ind w:firstLine="709"/>
        <w:rPr>
          <w:rFonts w:cs="Calibri Light"/>
        </w:rPr>
      </w:pPr>
      <w:r>
        <w:rPr>
          <w:rFonts w:cs="Calibri Light"/>
        </w:rPr>
        <w:tab/>
      </w:r>
      <w:proofErr w:type="gramStart"/>
      <w:r>
        <w:rPr>
          <w:rFonts w:cs="Calibri Light"/>
        </w:rPr>
        <w:t>h</w:t>
      </w:r>
      <w:r>
        <w:rPr>
          <w:rFonts w:cs="Calibri Light"/>
        </w:rPr>
        <w:tab/>
        <w:t>- počet</w:t>
      </w:r>
      <w:proofErr w:type="gramEnd"/>
      <w:r>
        <w:rPr>
          <w:rFonts w:cs="Calibri Light"/>
        </w:rPr>
        <w:t xml:space="preserve"> zkušebních hodin (mezi 2 a 24),</w:t>
      </w:r>
    </w:p>
    <w:p w14:paraId="4278F0AA" w14:textId="77777777" w:rsidR="00C80E39" w:rsidRDefault="00D82E44">
      <w:pPr>
        <w:ind w:firstLine="709"/>
        <w:rPr>
          <w:rFonts w:cs="Calibri Light"/>
        </w:rPr>
      </w:pPr>
      <w:r>
        <w:rPr>
          <w:rFonts w:cs="Calibri Light"/>
        </w:rPr>
        <w:t xml:space="preserve">    </w:t>
      </w:r>
      <w:r>
        <w:rPr>
          <w:rFonts w:cs="Calibri Light"/>
        </w:rPr>
        <w:tab/>
      </w:r>
      <w:proofErr w:type="gramStart"/>
      <w:r>
        <w:rPr>
          <w:rFonts w:cs="Calibri Light"/>
        </w:rPr>
        <w:t>n</w:t>
      </w:r>
      <w:r>
        <w:rPr>
          <w:rFonts w:cs="Calibri Light"/>
        </w:rPr>
        <w:tab/>
        <w:t>- počet</w:t>
      </w:r>
      <w:proofErr w:type="gramEnd"/>
      <w:r>
        <w:rPr>
          <w:rFonts w:cs="Calibri Light"/>
        </w:rPr>
        <w:t xml:space="preserve"> terminálních jednotek,</w:t>
      </w:r>
    </w:p>
    <w:p w14:paraId="4278F0AB" w14:textId="77777777" w:rsidR="00C80E39" w:rsidRDefault="00D82E44">
      <w:pPr>
        <w:ind w:firstLine="709"/>
        <w:rPr>
          <w:rFonts w:cs="Calibri Light"/>
        </w:rPr>
      </w:pPr>
      <w:r>
        <w:rPr>
          <w:rFonts w:cs="Calibri Light"/>
        </w:rPr>
        <w:t xml:space="preserve">     </w:t>
      </w:r>
      <w:r>
        <w:rPr>
          <w:rFonts w:cs="Calibri Light"/>
        </w:rPr>
        <w:tab/>
      </w:r>
      <w:proofErr w:type="gramStart"/>
      <w:r>
        <w:rPr>
          <w:rFonts w:cs="Calibri Light"/>
        </w:rPr>
        <w:t>V</w:t>
      </w:r>
      <w:r>
        <w:rPr>
          <w:rFonts w:cs="Calibri Light"/>
        </w:rPr>
        <w:tab/>
        <w:t>- objemová</w:t>
      </w:r>
      <w:proofErr w:type="gramEnd"/>
      <w:r>
        <w:rPr>
          <w:rFonts w:cs="Calibri Light"/>
        </w:rPr>
        <w:t xml:space="preserve"> kapacita potrubního rozvodu v litrech</w:t>
      </w:r>
    </w:p>
    <w:p w14:paraId="4278F0AC" w14:textId="77777777" w:rsidR="00C80E39" w:rsidRDefault="00C80E39">
      <w:pPr>
        <w:ind w:firstLine="709"/>
        <w:rPr>
          <w:rFonts w:cs="Calibri Light"/>
        </w:rPr>
      </w:pPr>
    </w:p>
    <w:p w14:paraId="4278F0AD" w14:textId="77777777" w:rsidR="00C80E39" w:rsidRDefault="00D82E44">
      <w:pPr>
        <w:ind w:firstLine="709"/>
        <w:rPr>
          <w:rFonts w:cs="Calibri Light"/>
        </w:rPr>
      </w:pPr>
      <w:r>
        <w:rPr>
          <w:rFonts w:cs="Calibri Light"/>
        </w:rPr>
        <w:t xml:space="preserve">Poznámka 1 - Vzorec je založen na maximálně přípustném úniku 0,296 ml/min pro každou terminální jednotku (0,03 </w:t>
      </w:r>
      <w:proofErr w:type="spellStart"/>
      <w:r>
        <w:rPr>
          <w:rFonts w:cs="Calibri Light"/>
        </w:rPr>
        <w:t>kPa</w:t>
      </w:r>
      <w:proofErr w:type="spellEnd"/>
      <w:r>
        <w:rPr>
          <w:rFonts w:cs="Calibri Light"/>
        </w:rPr>
        <w:t xml:space="preserve"> l/min) podle ČSN EN ISO 9170-1</w:t>
      </w:r>
    </w:p>
    <w:p w14:paraId="4278F0AE" w14:textId="77777777" w:rsidR="00C80E39" w:rsidRDefault="00D82E44">
      <w:pPr>
        <w:ind w:firstLine="709"/>
        <w:rPr>
          <w:rFonts w:cs="Calibri Light"/>
        </w:rPr>
      </w:pPr>
      <w:r>
        <w:rPr>
          <w:rFonts w:cs="Calibri Light"/>
        </w:rPr>
        <w:t>Poznámka 2 - Může být výhodnější zkoušet jednotlivě malé úseky systému, v tomto případě počet terminálních jednotek (n) a objemová kapacita (V) se rovná těm, které jsou ve zkoušeném úseku.</w:t>
      </w:r>
    </w:p>
    <w:p w14:paraId="4278F0AF" w14:textId="77777777" w:rsidR="00C80E39" w:rsidRDefault="00D82E44">
      <w:pPr>
        <w:pStyle w:val="Odstavecseseznamem"/>
        <w:numPr>
          <w:ilvl w:val="1"/>
          <w:numId w:val="3"/>
        </w:numPr>
        <w:shd w:val="clear" w:color="auto" w:fill="DBE5F1" w:themeFill="accent1" w:themeFillTint="33"/>
        <w:spacing w:before="240" w:after="240" w:line="276" w:lineRule="auto"/>
        <w:ind w:left="1701" w:hanging="1417"/>
        <w:outlineLvl w:val="2"/>
        <w:rPr>
          <w:rFonts w:cs="Calibri Light"/>
          <w:b/>
        </w:rPr>
      </w:pPr>
      <w:bookmarkStart w:id="202" w:name="_Toc62063864"/>
      <w:bookmarkStart w:id="203" w:name="_Toc116906308"/>
      <w:bookmarkStart w:id="204" w:name="_Toc48118781"/>
      <w:bookmarkStart w:id="205" w:name="_Toc48894609"/>
      <w:bookmarkStart w:id="206" w:name="_Toc125716537"/>
      <w:r>
        <w:rPr>
          <w:rFonts w:cs="Calibri Light"/>
          <w:b/>
        </w:rPr>
        <w:t>Materiál a spoje potrubí</w:t>
      </w:r>
      <w:bookmarkEnd w:id="202"/>
      <w:bookmarkEnd w:id="203"/>
      <w:bookmarkEnd w:id="204"/>
      <w:bookmarkEnd w:id="205"/>
      <w:bookmarkEnd w:id="206"/>
    </w:p>
    <w:p w14:paraId="4278F0B0" w14:textId="77777777" w:rsidR="00C80E39" w:rsidRDefault="00D82E44">
      <w:pPr>
        <w:ind w:firstLine="708"/>
        <w:rPr>
          <w:rFonts w:cs="Calibri Light"/>
        </w:rPr>
      </w:pPr>
      <w:r>
        <w:rPr>
          <w:rFonts w:cs="Calibri Light"/>
        </w:rPr>
        <w:t xml:space="preserve">Potrubí medicinálních plynů musí vyhovovat EN </w:t>
      </w:r>
      <w:proofErr w:type="gramStart"/>
      <w:r>
        <w:rPr>
          <w:rFonts w:cs="Calibri Light"/>
        </w:rPr>
        <w:t>13348 – R</w:t>
      </w:r>
      <w:proofErr w:type="gramEnd"/>
      <w:r>
        <w:rPr>
          <w:rFonts w:cs="Calibri Light"/>
        </w:rPr>
        <w:t xml:space="preserve"> 290.</w:t>
      </w:r>
    </w:p>
    <w:p w14:paraId="4278F0B1" w14:textId="77777777" w:rsidR="00C80E39" w:rsidRDefault="00D82E44">
      <w:pPr>
        <w:ind w:firstLine="708"/>
        <w:rPr>
          <w:rFonts w:cs="Calibri Light"/>
        </w:rPr>
      </w:pPr>
      <w:r>
        <w:rPr>
          <w:rFonts w:cs="Calibri Light"/>
        </w:rPr>
        <w:lastRenderedPageBreak/>
        <w:t xml:space="preserve">Rozvodné potrubí je spojováno pájením natvrdo pájkou </w:t>
      </w:r>
      <w:proofErr w:type="spellStart"/>
      <w:r>
        <w:rPr>
          <w:rFonts w:cs="Calibri Light"/>
        </w:rPr>
        <w:t>Ag</w:t>
      </w:r>
      <w:proofErr w:type="spellEnd"/>
      <w:r>
        <w:rPr>
          <w:rFonts w:cs="Calibri Light"/>
        </w:rPr>
        <w:t xml:space="preserve"> 45.</w:t>
      </w:r>
    </w:p>
    <w:p w14:paraId="4278F0B2" w14:textId="77777777" w:rsidR="00C80E39" w:rsidRDefault="00D82E44">
      <w:pPr>
        <w:ind w:firstLine="708"/>
        <w:rPr>
          <w:rFonts w:cs="Calibri Light"/>
        </w:rPr>
      </w:pPr>
      <w:r>
        <w:rPr>
          <w:rFonts w:cs="Calibri Light"/>
        </w:rPr>
        <w:t xml:space="preserve">Všechny spoje potrubí musí být provedeny tvrdým pájením, kromě závitových spojů použitých pro součásti, jako jsou uzavírací ventily, redukční ventily nebo terminální jednotky. </w:t>
      </w:r>
    </w:p>
    <w:p w14:paraId="4278F0B3" w14:textId="77777777" w:rsidR="00C80E39" w:rsidRDefault="00D82E44">
      <w:pPr>
        <w:ind w:firstLine="708"/>
        <w:rPr>
          <w:rFonts w:cs="Calibri Light"/>
        </w:rPr>
      </w:pPr>
      <w:r>
        <w:rPr>
          <w:rFonts w:cs="Calibri Light"/>
        </w:rPr>
        <w:t xml:space="preserve">Metody použité pro tvrdé pájení musí být takové, aby si spoje udržely své mechanické vlastnosti až do teploty okolí 600 </w:t>
      </w:r>
      <w:r>
        <w:rPr>
          <w:rFonts w:ascii="Times New Roman" w:eastAsia="Times New Roman" w:hAnsi="Times New Roman" w:cs="Times New Roman"/>
        </w:rPr>
        <w:t>°</w:t>
      </w:r>
      <w:r>
        <w:rPr>
          <w:rFonts w:cs="Calibri Light"/>
        </w:rPr>
        <w:t xml:space="preserve">C. Přídavné kovy pro tvrdé pájení nesmějí obsahovat více než 0,025 </w:t>
      </w:r>
      <w:r>
        <w:rPr>
          <w:rFonts w:ascii="Times New Roman" w:eastAsia="Times New Roman" w:hAnsi="Times New Roman" w:cs="Times New Roman"/>
        </w:rPr>
        <w:t>%</w:t>
      </w:r>
      <w:r>
        <w:rPr>
          <w:rFonts w:cs="Calibri Light"/>
        </w:rPr>
        <w:t xml:space="preserve"> (g/g) kadmia.</w:t>
      </w:r>
    </w:p>
    <w:p w14:paraId="4278F0B4" w14:textId="77777777" w:rsidR="00C80E39" w:rsidRDefault="00D82E44">
      <w:pPr>
        <w:ind w:firstLine="708"/>
        <w:rPr>
          <w:rFonts w:cs="Calibri Light"/>
        </w:rPr>
      </w:pPr>
      <w:r>
        <w:rPr>
          <w:rFonts w:cs="Calibri Light"/>
        </w:rPr>
        <w:t>Během tvrdého pájení potrubních spojů musí být čistota vnitřku potrubí chráněna ochranným plynem.</w:t>
      </w:r>
    </w:p>
    <w:p w14:paraId="4278F0B5" w14:textId="77777777" w:rsidR="00C80E39" w:rsidRDefault="00D82E44">
      <w:pPr>
        <w:pStyle w:val="Odstavecseseznamem"/>
        <w:numPr>
          <w:ilvl w:val="1"/>
          <w:numId w:val="3"/>
        </w:numPr>
        <w:shd w:val="clear" w:color="auto" w:fill="DBE5F1" w:themeFill="accent1" w:themeFillTint="33"/>
        <w:spacing w:before="240" w:after="240" w:line="276" w:lineRule="auto"/>
        <w:ind w:left="1701" w:hanging="1417"/>
        <w:outlineLvl w:val="2"/>
        <w:rPr>
          <w:rFonts w:cs="Calibri Light"/>
          <w:b/>
        </w:rPr>
      </w:pPr>
      <w:bookmarkStart w:id="207" w:name="_Toc48118782"/>
      <w:bookmarkStart w:id="208" w:name="_Toc48894610"/>
      <w:bookmarkStart w:id="209" w:name="_Toc62063865"/>
      <w:bookmarkStart w:id="210" w:name="_Toc116906309"/>
      <w:bookmarkStart w:id="211" w:name="_Toc125716538"/>
      <w:r>
        <w:rPr>
          <w:rFonts w:cs="Calibri Light"/>
          <w:b/>
        </w:rPr>
        <w:t xml:space="preserve">Značení a barevné označení potrubí </w:t>
      </w:r>
      <w:proofErr w:type="spellStart"/>
      <w:r>
        <w:rPr>
          <w:rFonts w:cs="Calibri Light"/>
          <w:b/>
        </w:rPr>
        <w:t>medic</w:t>
      </w:r>
      <w:proofErr w:type="spellEnd"/>
      <w:r>
        <w:rPr>
          <w:rFonts w:cs="Calibri Light"/>
          <w:b/>
        </w:rPr>
        <w:t xml:space="preserve">. </w:t>
      </w:r>
      <w:proofErr w:type="gramStart"/>
      <w:r>
        <w:rPr>
          <w:rFonts w:cs="Calibri Light"/>
          <w:b/>
        </w:rPr>
        <w:t>plynů - dle</w:t>
      </w:r>
      <w:proofErr w:type="gramEnd"/>
      <w:r>
        <w:rPr>
          <w:rFonts w:cs="Calibri Light"/>
          <w:b/>
        </w:rPr>
        <w:t xml:space="preserve"> ČSN EN ISO 7396-1 ed.2</w:t>
      </w:r>
      <w:bookmarkEnd w:id="207"/>
      <w:bookmarkEnd w:id="208"/>
      <w:bookmarkEnd w:id="209"/>
      <w:bookmarkEnd w:id="210"/>
      <w:bookmarkEnd w:id="211"/>
    </w:p>
    <w:p w14:paraId="4278F0B6" w14:textId="77777777" w:rsidR="00C80E39" w:rsidRDefault="00D82E44">
      <w:pPr>
        <w:pStyle w:val="Odstavecseseznamem"/>
        <w:numPr>
          <w:ilvl w:val="2"/>
          <w:numId w:val="3"/>
        </w:numPr>
        <w:shd w:val="clear" w:color="auto" w:fill="DBE5F1" w:themeFill="accent1" w:themeFillTint="33"/>
        <w:spacing w:before="240" w:after="240" w:line="276" w:lineRule="auto"/>
        <w:ind w:left="1701" w:hanging="1134"/>
        <w:outlineLvl w:val="2"/>
        <w:rPr>
          <w:rFonts w:cs="Calibri Light"/>
          <w:b/>
        </w:rPr>
      </w:pPr>
      <w:bookmarkStart w:id="212" w:name="_Toc48118783"/>
      <w:bookmarkStart w:id="213" w:name="_Toc48894611"/>
      <w:bookmarkStart w:id="214" w:name="_Toc62063866"/>
      <w:bookmarkStart w:id="215" w:name="_Toc116906310"/>
      <w:bookmarkStart w:id="216" w:name="_Toc125716539"/>
      <w:r>
        <w:rPr>
          <w:rFonts w:cs="Calibri Light"/>
          <w:b/>
        </w:rPr>
        <w:t>Značení potrubí medicinálních plynů</w:t>
      </w:r>
      <w:bookmarkEnd w:id="212"/>
      <w:bookmarkEnd w:id="213"/>
      <w:bookmarkEnd w:id="214"/>
      <w:bookmarkEnd w:id="215"/>
      <w:bookmarkEnd w:id="216"/>
    </w:p>
    <w:p w14:paraId="4278F0B7" w14:textId="77777777" w:rsidR="00C80E39" w:rsidRDefault="00D82E44">
      <w:pPr>
        <w:rPr>
          <w:rFonts w:cs="Calibri Light"/>
        </w:rPr>
      </w:pPr>
      <w:r>
        <w:rPr>
          <w:rFonts w:cs="Calibri Light"/>
        </w:rPr>
        <w:tab/>
        <w:t>Potrubí musí být trvale označeno názvem plynu (a/nebo značkou) v blízkosti uzavíracích ventilů, v přípojích a u změny směru, před stěnami a přepážkami a za nimi atd., ve vzdálenostech nejvýše 10 m a v blízkosti terminálních jednotek.</w:t>
      </w:r>
    </w:p>
    <w:p w14:paraId="4278F0B8" w14:textId="77777777" w:rsidR="00C80E39" w:rsidRDefault="00D82E44">
      <w:pPr>
        <w:rPr>
          <w:rFonts w:cs="Calibri Light"/>
        </w:rPr>
      </w:pPr>
      <w:r>
        <w:rPr>
          <w:rFonts w:cs="Calibri Light"/>
        </w:rPr>
        <w:tab/>
        <w:t>Toto značení může být provedeno např. kovovými štítky, lisováním, ražením nebo lepicími značkami.</w:t>
      </w:r>
    </w:p>
    <w:p w14:paraId="4278F0B9" w14:textId="77777777" w:rsidR="00C80E39" w:rsidRDefault="00C80E39">
      <w:pPr>
        <w:rPr>
          <w:rFonts w:cs="Calibri Light"/>
        </w:rPr>
      </w:pPr>
    </w:p>
    <w:p w14:paraId="4278F0BA" w14:textId="77777777" w:rsidR="00C80E39" w:rsidRDefault="00D82E44">
      <w:pPr>
        <w:rPr>
          <w:rFonts w:cs="Calibri Light"/>
        </w:rPr>
      </w:pPr>
      <w:r>
        <w:rPr>
          <w:rFonts w:cs="Calibri Light"/>
        </w:rPr>
        <w:t xml:space="preserve">Značení </w:t>
      </w:r>
      <w:proofErr w:type="gramStart"/>
      <w:r>
        <w:rPr>
          <w:rFonts w:cs="Calibri Light"/>
        </w:rPr>
        <w:t>musí :</w:t>
      </w:r>
      <w:proofErr w:type="gramEnd"/>
    </w:p>
    <w:p w14:paraId="4278F0BB" w14:textId="77777777" w:rsidR="00C80E39" w:rsidRDefault="00D82E44">
      <w:pPr>
        <w:rPr>
          <w:rFonts w:cs="Calibri Light"/>
        </w:rPr>
      </w:pPr>
      <w:r>
        <w:rPr>
          <w:rFonts w:cs="Calibri Light"/>
        </w:rPr>
        <w:t>a) být písmeny vysokými alespoň 6 mm</w:t>
      </w:r>
    </w:p>
    <w:p w14:paraId="4278F0BC" w14:textId="77777777" w:rsidR="00C80E39" w:rsidRDefault="00D82E44">
      <w:pPr>
        <w:rPr>
          <w:rFonts w:cs="Calibri Light"/>
        </w:rPr>
      </w:pPr>
      <w:r>
        <w:rPr>
          <w:rFonts w:cs="Calibri Light"/>
        </w:rPr>
        <w:t>b) být provedeno tak, že název plynu a/nebo značka se čte podél podélné osy potrubí</w:t>
      </w:r>
    </w:p>
    <w:p w14:paraId="4278F0BD" w14:textId="77777777" w:rsidR="00C80E39" w:rsidRDefault="00D82E44">
      <w:pPr>
        <w:rPr>
          <w:rFonts w:cs="Calibri Light"/>
        </w:rPr>
      </w:pPr>
      <w:r>
        <w:rPr>
          <w:rFonts w:cs="Calibri Light"/>
        </w:rPr>
        <w:t>c) zahrnovat šipky ukazující směr průtoku</w:t>
      </w:r>
    </w:p>
    <w:p w14:paraId="4278F0BE" w14:textId="77777777" w:rsidR="00C80E39" w:rsidRDefault="00D82E44">
      <w:pPr>
        <w:pStyle w:val="Odstavecseseznamem"/>
        <w:numPr>
          <w:ilvl w:val="2"/>
          <w:numId w:val="3"/>
        </w:numPr>
        <w:shd w:val="clear" w:color="auto" w:fill="DBE5F1" w:themeFill="accent1" w:themeFillTint="33"/>
        <w:spacing w:before="240" w:after="240" w:line="276" w:lineRule="auto"/>
        <w:ind w:left="1701" w:hanging="1134"/>
        <w:outlineLvl w:val="2"/>
        <w:rPr>
          <w:rFonts w:cs="Calibri Light"/>
          <w:b/>
        </w:rPr>
      </w:pPr>
      <w:bookmarkStart w:id="217" w:name="_Toc48118784"/>
      <w:bookmarkStart w:id="218" w:name="_Toc48894612"/>
      <w:bookmarkStart w:id="219" w:name="_Toc62063867"/>
      <w:bookmarkStart w:id="220" w:name="_Toc116906311"/>
      <w:bookmarkStart w:id="221" w:name="_Toc125716540"/>
      <w:r>
        <w:rPr>
          <w:rFonts w:cs="Calibri Light"/>
          <w:b/>
        </w:rPr>
        <w:t>Barevné označení potrubí medicinálních plynů</w:t>
      </w:r>
      <w:bookmarkEnd w:id="217"/>
      <w:bookmarkEnd w:id="218"/>
      <w:bookmarkEnd w:id="219"/>
      <w:bookmarkEnd w:id="220"/>
      <w:bookmarkEnd w:id="221"/>
    </w:p>
    <w:p w14:paraId="4278F0BF" w14:textId="77777777" w:rsidR="00C80E39" w:rsidRDefault="00D82E44">
      <w:pPr>
        <w:rPr>
          <w:rFonts w:cs="Calibri Light"/>
        </w:rPr>
      </w:pPr>
      <w:r>
        <w:rPr>
          <w:rFonts w:cs="Calibri Light"/>
        </w:rPr>
        <w:t>O</w:t>
      </w:r>
      <w:r>
        <w:rPr>
          <w:rFonts w:cs="Calibri Light"/>
          <w:vertAlign w:val="subscript"/>
        </w:rPr>
        <w:t>2</w:t>
      </w:r>
      <w:r>
        <w:rPr>
          <w:rFonts w:cs="Calibri Light"/>
        </w:rPr>
        <w:tab/>
      </w:r>
      <w:r>
        <w:rPr>
          <w:rFonts w:cs="Calibri Light"/>
        </w:rPr>
        <w:tab/>
        <w:t xml:space="preserve">- barva </w:t>
      </w:r>
      <w:proofErr w:type="gramStart"/>
      <w:r>
        <w:rPr>
          <w:rFonts w:cs="Calibri Light"/>
        </w:rPr>
        <w:t>bílá - číslo</w:t>
      </w:r>
      <w:proofErr w:type="gramEnd"/>
      <w:r>
        <w:rPr>
          <w:rFonts w:cs="Calibri Light"/>
        </w:rPr>
        <w:t xml:space="preserve"> odstínu 1000 + doplňující štítky se směrem proudění media a distribučním tlakem media.</w:t>
      </w:r>
    </w:p>
    <w:p w14:paraId="736A0CD1" w14:textId="77777777" w:rsidR="00F27C0D" w:rsidRPr="0031117D" w:rsidRDefault="00F27C0D" w:rsidP="00F27C0D">
      <w:r w:rsidRPr="0031117D">
        <w:t>CO</w:t>
      </w:r>
      <w:r w:rsidRPr="0042360A">
        <w:rPr>
          <w:vertAlign w:val="subscript"/>
        </w:rPr>
        <w:t>2</w:t>
      </w:r>
      <w:r w:rsidRPr="0031117D">
        <w:t xml:space="preserve"> </w:t>
      </w:r>
      <w:r w:rsidRPr="0031117D">
        <w:tab/>
      </w:r>
      <w:r w:rsidRPr="0031117D">
        <w:tab/>
        <w:t>- barva bílá + šedá, číslo odstínu 1000 a 1053 + doplňující š</w:t>
      </w:r>
      <w:r>
        <w:t xml:space="preserve">títky se směrem proudění media </w:t>
      </w:r>
      <w:r w:rsidRPr="0031117D">
        <w:t>a distribučním tlakem media.</w:t>
      </w:r>
    </w:p>
    <w:p w14:paraId="7C623F15" w14:textId="77777777" w:rsidR="006B44F2" w:rsidRDefault="006B44F2" w:rsidP="006B44F2">
      <w:r>
        <w:t>N</w:t>
      </w:r>
      <w:r>
        <w:rPr>
          <w:vertAlign w:val="subscript"/>
        </w:rPr>
        <w:t>2</w:t>
      </w:r>
      <w:r>
        <w:t xml:space="preserve">O </w:t>
      </w:r>
      <w:r>
        <w:tab/>
      </w:r>
      <w:r>
        <w:tab/>
        <w:t>- barva modř návěstní, číslo odstínu 4550 + doplňující štítky se směrem proudění media a distribučním podtlakem media.</w:t>
      </w:r>
    </w:p>
    <w:p w14:paraId="4278F0C0" w14:textId="2BCAF4B8" w:rsidR="00C80E39" w:rsidRDefault="00D82E44">
      <w:r>
        <w:t>Air</w:t>
      </w:r>
      <w:r>
        <w:rPr>
          <w:vertAlign w:val="subscript"/>
        </w:rPr>
        <w:t>4bar</w:t>
      </w:r>
      <w:r w:rsidR="00CA1A26">
        <w:t xml:space="preserve">, </w:t>
      </w:r>
      <w:proofErr w:type="gramStart"/>
      <w:r w:rsidR="00CA1A26">
        <w:t>Air</w:t>
      </w:r>
      <w:r w:rsidR="00CA1A26" w:rsidRPr="00CA1A26">
        <w:rPr>
          <w:vertAlign w:val="subscript"/>
        </w:rPr>
        <w:t>8bar</w:t>
      </w:r>
      <w:r>
        <w:tab/>
        <w:t>- barva</w:t>
      </w:r>
      <w:proofErr w:type="gramEnd"/>
      <w:r>
        <w:t xml:space="preserve"> bílá + černá, číslo odstínu 1000 a 1999 + doplňující štítky se směrem proudění media a distribučním tlakem media.</w:t>
      </w:r>
    </w:p>
    <w:p w14:paraId="1A04B28E" w14:textId="77777777" w:rsidR="001058D7" w:rsidRPr="001058D7" w:rsidRDefault="001058D7" w:rsidP="001058D7">
      <w:proofErr w:type="spellStart"/>
      <w:r w:rsidRPr="001058D7">
        <w:t>Vac</w:t>
      </w:r>
      <w:proofErr w:type="spellEnd"/>
      <w:r w:rsidRPr="001058D7">
        <w:t xml:space="preserve"> </w:t>
      </w:r>
      <w:r w:rsidRPr="001058D7">
        <w:tab/>
      </w:r>
      <w:r w:rsidRPr="001058D7">
        <w:tab/>
        <w:t>- barva žluť chromová střední + černá, číslo odstínu 6200 a 1999 + doplňující štítky se směrem proudění media a distribučním podtlakem media.</w:t>
      </w:r>
    </w:p>
    <w:p w14:paraId="4278F0C3" w14:textId="77777777" w:rsidR="00C80E39" w:rsidRDefault="00D82E44">
      <w:pPr>
        <w:rPr>
          <w:rFonts w:cs="Calibri Light"/>
        </w:rPr>
      </w:pPr>
      <w:r>
        <w:rPr>
          <w:rFonts w:cs="Calibri Light"/>
        </w:rPr>
        <w:tab/>
        <w:t xml:space="preserve">Barevné označení provést pro celé potrubí nebo část jeho délky, musí vyhovovat ČSN EN ISO 5359 a musí být trvanlivé.                                                                                                                                            </w:t>
      </w:r>
    </w:p>
    <w:p w14:paraId="4278F0C4" w14:textId="77777777" w:rsidR="00C80E39" w:rsidRDefault="00D82E44">
      <w:pPr>
        <w:rPr>
          <w:rFonts w:cs="Calibri Light"/>
        </w:rPr>
      </w:pPr>
      <w:r>
        <w:rPr>
          <w:rFonts w:cs="Calibri Light"/>
        </w:rPr>
        <w:tab/>
        <w:t>Potrubní rozvod medicinálních plynů musí vyhovovat ČSN EN ISO 7396-1 ed.2.  Musí být dokonale odmaštěn, tukuprostý.</w:t>
      </w:r>
    </w:p>
    <w:p w14:paraId="4278F0C5" w14:textId="77777777" w:rsidR="00C80E39" w:rsidRDefault="00D82E44">
      <w:pPr>
        <w:pStyle w:val="Odstavecseseznamem"/>
        <w:numPr>
          <w:ilvl w:val="1"/>
          <w:numId w:val="3"/>
        </w:numPr>
        <w:shd w:val="clear" w:color="auto" w:fill="DBE5F1" w:themeFill="accent1" w:themeFillTint="33"/>
        <w:spacing w:before="240" w:after="240" w:line="276" w:lineRule="auto"/>
        <w:ind w:left="1701" w:hanging="1417"/>
        <w:outlineLvl w:val="2"/>
        <w:rPr>
          <w:rFonts w:cs="Calibri Light"/>
          <w:b/>
        </w:rPr>
      </w:pPr>
      <w:bookmarkStart w:id="222" w:name="_Toc48118785"/>
      <w:bookmarkStart w:id="223" w:name="_Toc48894613"/>
      <w:bookmarkStart w:id="224" w:name="_Toc62063868"/>
      <w:bookmarkStart w:id="225" w:name="_Toc87351126"/>
      <w:bookmarkStart w:id="226" w:name="_Toc116906312"/>
      <w:bookmarkStart w:id="227" w:name="_Toc125716541"/>
      <w:r>
        <w:rPr>
          <w:rFonts w:cs="Calibri Light"/>
          <w:b/>
        </w:rPr>
        <w:t>Předání rozvodů medicinálních plynů</w:t>
      </w:r>
      <w:bookmarkEnd w:id="222"/>
      <w:bookmarkEnd w:id="223"/>
      <w:bookmarkEnd w:id="224"/>
      <w:bookmarkEnd w:id="225"/>
      <w:bookmarkEnd w:id="226"/>
      <w:bookmarkEnd w:id="227"/>
    </w:p>
    <w:p w14:paraId="4278F0C6" w14:textId="77777777" w:rsidR="00C80E39" w:rsidRDefault="00D82E44">
      <w:pPr>
        <w:ind w:firstLine="708"/>
        <w:rPr>
          <w:rFonts w:cs="Calibri Light"/>
        </w:rPr>
      </w:pPr>
      <w:r>
        <w:rPr>
          <w:rFonts w:cs="Calibri Light"/>
        </w:rPr>
        <w:t>Součástí předání rozvodů medicinálních plynů, plynového zařízení, budou protokoly o tlakových zkouškách, výchozí revize vyhrazeného plynového zařízení, protokol o předání stavby, atesty a certifikáty instalačních komplexů a použitého materiálu a prohlášení o shodě dle zákona č. 22/97 Sb.</w:t>
      </w:r>
    </w:p>
    <w:p w14:paraId="4278F0C7" w14:textId="77777777" w:rsidR="00C80E39" w:rsidRDefault="00D82E44">
      <w:pPr>
        <w:rPr>
          <w:rFonts w:cs="Calibri Light"/>
        </w:rPr>
      </w:pPr>
      <w:r>
        <w:rPr>
          <w:rFonts w:cs="Calibri Light"/>
        </w:rPr>
        <w:lastRenderedPageBreak/>
        <w:tab/>
        <w:t xml:space="preserve">Rozvody plynů pod omítkou a v podhledu musí být zdokumentovány (fotodokumentace) včetně situace. Tato dokumentace bude součástí výchozí revize plynového zařízení. </w:t>
      </w:r>
    </w:p>
    <w:p w14:paraId="4278F0C8" w14:textId="77777777" w:rsidR="00C80E39" w:rsidRDefault="00D82E44">
      <w:pPr>
        <w:ind w:firstLine="709"/>
        <w:rPr>
          <w:rFonts w:cs="Calibri Light"/>
        </w:rPr>
      </w:pPr>
      <w:r>
        <w:rPr>
          <w:rFonts w:cs="Calibri Light"/>
        </w:rPr>
        <w:t>Předání rozvodů odběrateli musí být montážní organizací provedeno protokolárně revizním technikem po úspěšné výchozí revizi v souladu s vyhláškou Nařízení vlády č.191/2022 Sb. sb. a ČSN a musí být zajištěna odborná způsobilost obsluhy a předána průvodní dokumentace zařízení včetně prohlášení o shodě s přísluními nařízeními vlády o tlakových zařízení. Před uvedením plynového vyhrazeného zařízení do provozu musí provozovatel zajistit odbornou způsobilost obsluhy pro toto zařízení.</w:t>
      </w:r>
    </w:p>
    <w:p w14:paraId="4278F0C9" w14:textId="77777777" w:rsidR="00C80E39" w:rsidRDefault="00D82E44">
      <w:pPr>
        <w:rPr>
          <w:rFonts w:cs="Calibri Light"/>
        </w:rPr>
      </w:pPr>
      <w:r>
        <w:rPr>
          <w:rFonts w:cs="Calibri Light"/>
        </w:rPr>
        <w:tab/>
        <w:t xml:space="preserve">Provozovatel vypracuje v návaznosti na zákon č. 250/2021 </w:t>
      </w:r>
      <w:proofErr w:type="spellStart"/>
      <w:r>
        <w:rPr>
          <w:rFonts w:cs="Calibri Light"/>
        </w:rPr>
        <w:t>Sb</w:t>
      </w:r>
      <w:proofErr w:type="spellEnd"/>
      <w:r>
        <w:rPr>
          <w:rFonts w:cs="Calibri Light"/>
        </w:rPr>
        <w:t xml:space="preserve"> a ČSN 38 6405 místní provozní řád. </w:t>
      </w:r>
    </w:p>
    <w:p w14:paraId="4278F0CA" w14:textId="77777777" w:rsidR="00C80E39" w:rsidRDefault="00D82E44">
      <w:pPr>
        <w:pStyle w:val="Odstavecseseznamem"/>
        <w:numPr>
          <w:ilvl w:val="1"/>
          <w:numId w:val="3"/>
        </w:numPr>
        <w:shd w:val="clear" w:color="auto" w:fill="DBE5F1" w:themeFill="accent1" w:themeFillTint="33"/>
        <w:spacing w:before="240" w:after="240" w:line="276" w:lineRule="auto"/>
        <w:ind w:left="1701" w:hanging="1417"/>
        <w:outlineLvl w:val="2"/>
        <w:rPr>
          <w:rFonts w:cs="Calibri Light"/>
          <w:b/>
        </w:rPr>
      </w:pPr>
      <w:bookmarkStart w:id="228" w:name="_Toc48118786"/>
      <w:bookmarkStart w:id="229" w:name="_Toc48894614"/>
      <w:bookmarkStart w:id="230" w:name="_Toc62063869"/>
      <w:bookmarkStart w:id="231" w:name="_Toc87351127"/>
      <w:bookmarkStart w:id="232" w:name="_Toc116906313"/>
      <w:bookmarkStart w:id="233" w:name="_Toc125716542"/>
      <w:r>
        <w:rPr>
          <w:rFonts w:cs="Calibri Light"/>
          <w:b/>
        </w:rPr>
        <w:t>Vedení medicinálních plynů</w:t>
      </w:r>
      <w:bookmarkEnd w:id="228"/>
      <w:bookmarkEnd w:id="229"/>
      <w:bookmarkEnd w:id="230"/>
      <w:bookmarkEnd w:id="231"/>
      <w:bookmarkEnd w:id="232"/>
      <w:bookmarkEnd w:id="233"/>
    </w:p>
    <w:p w14:paraId="4278F0CB" w14:textId="77777777" w:rsidR="00C80E39" w:rsidRDefault="00D82E44">
      <w:r>
        <w:t xml:space="preserve">Rozvodné potrubí musí být vedeno minimálně 100 mm od ostatních </w:t>
      </w:r>
      <w:proofErr w:type="gramStart"/>
      <w:r>
        <w:t>sítí - rozvodů</w:t>
      </w:r>
      <w:proofErr w:type="gramEnd"/>
      <w:r>
        <w:t>, instalací.</w:t>
      </w:r>
    </w:p>
    <w:p w14:paraId="4278F0CC" w14:textId="77777777" w:rsidR="00C80E39" w:rsidRDefault="00D82E44">
      <w:pPr>
        <w:rPr>
          <w:rFonts w:cs="Calibri Light"/>
        </w:rPr>
      </w:pPr>
      <w:r>
        <w:rPr>
          <w:rFonts w:cs="Calibri Light"/>
        </w:rPr>
        <w:tab/>
        <w:t>Mezi potrubími medicinálních plynů musí být zachována minimální vzdálenost jednoho průměru potrubí, minimálně 15 mm s ohledem na montáž a údržbu.</w:t>
      </w:r>
    </w:p>
    <w:p w14:paraId="4278F0CD" w14:textId="77777777" w:rsidR="00C80E39" w:rsidRDefault="00D82E44">
      <w:pPr>
        <w:rPr>
          <w:rFonts w:cs="Calibri Light"/>
        </w:rPr>
      </w:pPr>
      <w:r>
        <w:rPr>
          <w:rFonts w:cs="Calibri Light"/>
        </w:rPr>
        <w:t xml:space="preserve">                                                                                                                      </w:t>
      </w:r>
    </w:p>
    <w:p w14:paraId="4278F0CE" w14:textId="77777777" w:rsidR="00C80E39" w:rsidRDefault="00D82E44">
      <w:pPr>
        <w:rPr>
          <w:rFonts w:cs="Calibri Light"/>
        </w:rPr>
      </w:pPr>
      <w:r>
        <w:rPr>
          <w:rFonts w:cs="Calibri Light"/>
          <w:u w:val="single"/>
        </w:rPr>
        <w:t xml:space="preserve">Vzdálenosti závěsů jednotlivých </w:t>
      </w:r>
      <w:proofErr w:type="gramStart"/>
      <w:r>
        <w:rPr>
          <w:rFonts w:cs="Calibri Light"/>
          <w:u w:val="single"/>
        </w:rPr>
        <w:t>potrubí :</w:t>
      </w:r>
      <w:proofErr w:type="gramEnd"/>
      <w:r>
        <w:rPr>
          <w:rFonts w:cs="Calibri Light"/>
        </w:rPr>
        <w:tab/>
      </w:r>
    </w:p>
    <w:p w14:paraId="4278F0CF" w14:textId="77777777" w:rsidR="00C80E39" w:rsidRDefault="00D82E44">
      <w:pPr>
        <w:ind w:left="3545" w:firstLine="709"/>
        <w:rPr>
          <w:rFonts w:cs="Calibri Light"/>
        </w:rPr>
      </w:pPr>
      <w:proofErr w:type="spellStart"/>
      <w:r>
        <w:rPr>
          <w:rFonts w:cs="Calibri Light"/>
        </w:rPr>
        <w:t>Cu</w:t>
      </w:r>
      <w:proofErr w:type="spellEnd"/>
      <w:r>
        <w:rPr>
          <w:rFonts w:cs="Calibri Light"/>
        </w:rPr>
        <w:t xml:space="preserve"> 8x1</w:t>
      </w:r>
      <w:r>
        <w:rPr>
          <w:rFonts w:cs="Calibri Light"/>
        </w:rPr>
        <w:tab/>
      </w:r>
      <w:r>
        <w:rPr>
          <w:rFonts w:cs="Calibri Light"/>
        </w:rPr>
        <w:tab/>
      </w:r>
      <w:proofErr w:type="gramStart"/>
      <w:r>
        <w:rPr>
          <w:rFonts w:cs="Calibri Light"/>
        </w:rPr>
        <w:t>-  1</w:t>
      </w:r>
      <w:proofErr w:type="gramEnd"/>
      <w:r>
        <w:rPr>
          <w:rFonts w:cs="Calibri Light"/>
        </w:rPr>
        <w:t xml:space="preserve"> m</w:t>
      </w:r>
    </w:p>
    <w:p w14:paraId="4278F0D0" w14:textId="77777777" w:rsidR="00C80E39" w:rsidRDefault="00D82E44">
      <w:pPr>
        <w:rPr>
          <w:rFonts w:cs="Calibri Light"/>
        </w:rPr>
      </w:pPr>
      <w:r>
        <w:rPr>
          <w:rFonts w:cs="Calibri Light"/>
        </w:rPr>
        <w:tab/>
      </w:r>
      <w:r>
        <w:rPr>
          <w:rFonts w:cs="Calibri Light"/>
        </w:rPr>
        <w:tab/>
      </w:r>
      <w:r>
        <w:rPr>
          <w:rFonts w:cs="Calibri Light"/>
        </w:rPr>
        <w:tab/>
      </w:r>
      <w:r>
        <w:rPr>
          <w:rFonts w:cs="Calibri Light"/>
        </w:rPr>
        <w:tab/>
      </w:r>
      <w:r>
        <w:rPr>
          <w:rFonts w:cs="Calibri Light"/>
        </w:rPr>
        <w:tab/>
      </w:r>
      <w:r>
        <w:rPr>
          <w:rFonts w:cs="Calibri Light"/>
        </w:rPr>
        <w:tab/>
      </w:r>
      <w:proofErr w:type="spellStart"/>
      <w:r>
        <w:rPr>
          <w:rFonts w:cs="Calibri Light"/>
        </w:rPr>
        <w:t>Cu</w:t>
      </w:r>
      <w:proofErr w:type="spellEnd"/>
      <w:r>
        <w:rPr>
          <w:rFonts w:cs="Calibri Light"/>
        </w:rPr>
        <w:t xml:space="preserve"> 12x1</w:t>
      </w:r>
      <w:r>
        <w:rPr>
          <w:rFonts w:cs="Calibri Light"/>
        </w:rPr>
        <w:tab/>
      </w:r>
      <w:proofErr w:type="gramStart"/>
      <w:r>
        <w:rPr>
          <w:rFonts w:cs="Calibri Light"/>
        </w:rPr>
        <w:t>-  1</w:t>
      </w:r>
      <w:proofErr w:type="gramEnd"/>
      <w:r>
        <w:rPr>
          <w:rFonts w:cs="Calibri Light"/>
        </w:rPr>
        <w:t>,2 m</w:t>
      </w:r>
    </w:p>
    <w:p w14:paraId="4278F0D1" w14:textId="74E80EE9" w:rsidR="00C80E39" w:rsidRDefault="00D82E44">
      <w:pPr>
        <w:rPr>
          <w:rFonts w:cs="Calibri Light"/>
        </w:rPr>
      </w:pPr>
      <w:r>
        <w:rPr>
          <w:rFonts w:cs="Calibri Light"/>
        </w:rPr>
        <w:tab/>
      </w:r>
      <w:r>
        <w:rPr>
          <w:rFonts w:cs="Calibri Light"/>
        </w:rPr>
        <w:tab/>
      </w:r>
      <w:r>
        <w:rPr>
          <w:rFonts w:cs="Calibri Light"/>
        </w:rPr>
        <w:tab/>
      </w:r>
      <w:r>
        <w:rPr>
          <w:rFonts w:cs="Calibri Light"/>
        </w:rPr>
        <w:tab/>
      </w:r>
      <w:r>
        <w:rPr>
          <w:rFonts w:cs="Calibri Light"/>
        </w:rPr>
        <w:tab/>
      </w:r>
      <w:r>
        <w:rPr>
          <w:rFonts w:cs="Calibri Light"/>
        </w:rPr>
        <w:tab/>
      </w:r>
      <w:proofErr w:type="spellStart"/>
      <w:r w:rsidRPr="001058D7">
        <w:rPr>
          <w:rFonts w:cs="Calibri Light"/>
        </w:rPr>
        <w:t>Cu</w:t>
      </w:r>
      <w:proofErr w:type="spellEnd"/>
      <w:r w:rsidRPr="001058D7">
        <w:rPr>
          <w:rFonts w:cs="Calibri Light"/>
        </w:rPr>
        <w:t xml:space="preserve"> </w:t>
      </w:r>
      <w:r w:rsidR="001058D7" w:rsidRPr="001058D7">
        <w:rPr>
          <w:rFonts w:cs="Calibri Light"/>
        </w:rPr>
        <w:t>18x</w:t>
      </w:r>
      <w:r w:rsidRPr="001058D7">
        <w:rPr>
          <w:rFonts w:cs="Calibri Light"/>
        </w:rPr>
        <w:t>1</w:t>
      </w:r>
      <w:r>
        <w:rPr>
          <w:rFonts w:cs="Calibri Light"/>
        </w:rPr>
        <w:tab/>
      </w:r>
      <w:proofErr w:type="gramStart"/>
      <w:r>
        <w:rPr>
          <w:rFonts w:cs="Calibri Light"/>
        </w:rPr>
        <w:t>-  1</w:t>
      </w:r>
      <w:proofErr w:type="gramEnd"/>
      <w:r>
        <w:rPr>
          <w:rFonts w:cs="Calibri Light"/>
        </w:rPr>
        <w:t>,5 m</w:t>
      </w:r>
    </w:p>
    <w:p w14:paraId="4278F0D4" w14:textId="0DDCEC03" w:rsidR="00C80E39" w:rsidRDefault="00D82E44" w:rsidP="001058D7">
      <w:pPr>
        <w:rPr>
          <w:rFonts w:cs="Calibri Light"/>
        </w:rPr>
      </w:pPr>
      <w:r>
        <w:rPr>
          <w:rFonts w:cs="Calibri Light"/>
        </w:rPr>
        <w:tab/>
      </w:r>
      <w:r>
        <w:rPr>
          <w:rFonts w:cs="Calibri Light"/>
        </w:rPr>
        <w:tab/>
      </w:r>
      <w:r>
        <w:rPr>
          <w:rFonts w:cs="Calibri Light"/>
        </w:rPr>
        <w:tab/>
      </w:r>
      <w:r>
        <w:rPr>
          <w:rFonts w:cs="Calibri Light"/>
        </w:rPr>
        <w:tab/>
      </w:r>
      <w:r>
        <w:rPr>
          <w:rFonts w:cs="Calibri Light"/>
        </w:rPr>
        <w:tab/>
      </w:r>
      <w:r>
        <w:rPr>
          <w:rFonts w:cs="Calibri Light"/>
        </w:rPr>
        <w:tab/>
      </w:r>
      <w:proofErr w:type="spellStart"/>
      <w:r>
        <w:rPr>
          <w:rFonts w:cs="Calibri Light"/>
        </w:rPr>
        <w:t>Cu</w:t>
      </w:r>
      <w:proofErr w:type="spellEnd"/>
      <w:r>
        <w:rPr>
          <w:rFonts w:cs="Calibri Light"/>
        </w:rPr>
        <w:t xml:space="preserve"> 22x1</w:t>
      </w:r>
      <w:r>
        <w:rPr>
          <w:rFonts w:cs="Calibri Light"/>
        </w:rPr>
        <w:tab/>
      </w:r>
      <w:proofErr w:type="gramStart"/>
      <w:r>
        <w:rPr>
          <w:rFonts w:cs="Calibri Light"/>
        </w:rPr>
        <w:t>-  2</w:t>
      </w:r>
      <w:proofErr w:type="gramEnd"/>
      <w:r>
        <w:rPr>
          <w:rFonts w:cs="Calibri Light"/>
        </w:rPr>
        <w:t xml:space="preserve"> </w:t>
      </w:r>
      <w:r w:rsidR="001058D7">
        <w:rPr>
          <w:rFonts w:cs="Calibri Light"/>
        </w:rPr>
        <w:t>m</w:t>
      </w:r>
    </w:p>
    <w:p w14:paraId="4278F0D6" w14:textId="703D5799" w:rsidR="00C80E39" w:rsidRDefault="00D82E44">
      <w:pPr>
        <w:pStyle w:val="Odstavecseseznamem"/>
        <w:numPr>
          <w:ilvl w:val="0"/>
          <w:numId w:val="3"/>
        </w:numPr>
        <w:shd w:val="clear" w:color="auto" w:fill="B8CCE4" w:themeFill="accent1" w:themeFillTint="66"/>
        <w:spacing w:before="240" w:after="240" w:line="276" w:lineRule="auto"/>
        <w:ind w:left="1701" w:hanging="1701"/>
        <w:contextualSpacing w:val="0"/>
        <w:outlineLvl w:val="1"/>
        <w:rPr>
          <w:rFonts w:cs="Calibri Light"/>
          <w:b/>
        </w:rPr>
      </w:pPr>
      <w:bookmarkStart w:id="234" w:name="_Toc48118787"/>
      <w:bookmarkStart w:id="235" w:name="_Toc48894615"/>
      <w:bookmarkStart w:id="236" w:name="_Toc62063870"/>
      <w:bookmarkStart w:id="237" w:name="_Toc87351128"/>
      <w:bookmarkStart w:id="238" w:name="_Toc116906314"/>
      <w:bookmarkStart w:id="239" w:name="_Toc125716543"/>
      <w:r>
        <w:rPr>
          <w:rFonts w:cs="Calibri Light"/>
          <w:b/>
        </w:rPr>
        <w:t>Závěrem</w:t>
      </w:r>
      <w:bookmarkEnd w:id="234"/>
      <w:bookmarkEnd w:id="235"/>
      <w:bookmarkEnd w:id="236"/>
      <w:bookmarkEnd w:id="237"/>
      <w:bookmarkEnd w:id="238"/>
      <w:bookmarkEnd w:id="239"/>
    </w:p>
    <w:p w14:paraId="4278F0D7" w14:textId="77777777" w:rsidR="00C80E39" w:rsidRDefault="00D82E44">
      <w:pPr>
        <w:pStyle w:val="Normln1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Veškeré práce musí být provedeny v souladu s bezpečnostními předpisy a normami, platnými v době provádění. Všichni pracovníci dodavatele musí být prokazatelně poučeni o předpisech bezpečnosti a zdraví při práci. Dodavatel je při realizaci stavby povinen dodržovat předpisy o ochraně životního prostředí. Po ukončení prací bude provedena revize elektro a vypracována revizní zpráva.</w:t>
      </w:r>
    </w:p>
    <w:p w14:paraId="4278F0D8" w14:textId="77777777" w:rsidR="00C80E39" w:rsidRDefault="00D82E44">
      <w:pPr>
        <w:pStyle w:val="Zkladntextodsazen"/>
        <w:ind w:left="0" w:firstLine="709"/>
        <w:jc w:val="both"/>
        <w:rPr>
          <w:rFonts w:ascii="Calibri Light" w:hAnsi="Calibri Light" w:cs="Calibri Light"/>
          <w:u w:val="single"/>
        </w:rPr>
      </w:pPr>
      <w:r>
        <w:rPr>
          <w:rFonts w:ascii="Calibri Light" w:hAnsi="Calibri Light" w:cs="Calibri Light"/>
          <w:u w:val="single"/>
        </w:rPr>
        <w:t xml:space="preserve">Nastanou-li při realizaci nepředvídané okolnosti nebo nejasnosti, je nutné přizvat projektanta k upřesnění dalších prací. Všechny změny oproti PD, které případně nastanou je nutné zakreslit do PD. </w:t>
      </w:r>
    </w:p>
    <w:p w14:paraId="4278F0D9" w14:textId="77777777" w:rsidR="00C80E39" w:rsidRDefault="00D82E44">
      <w:pPr>
        <w:ind w:firstLine="708"/>
        <w:rPr>
          <w:rFonts w:cs="Calibri Light"/>
        </w:rPr>
      </w:pPr>
      <w:r>
        <w:rPr>
          <w:rFonts w:cs="Calibri Light"/>
        </w:rPr>
        <w:t>Celková koncepce rozvodu medicinálních plynů je patrna z výkresové dokumentace.</w:t>
      </w:r>
    </w:p>
    <w:p w14:paraId="4278F0DA" w14:textId="77777777" w:rsidR="00C80E39" w:rsidRDefault="00D82E44">
      <w:pPr>
        <w:rPr>
          <w:rFonts w:cs="Calibri Light"/>
        </w:rPr>
      </w:pPr>
      <w:r>
        <w:rPr>
          <w:rFonts w:cs="Calibri Light"/>
        </w:rPr>
        <w:tab/>
        <w:t xml:space="preserve">Uživatel vypracuje dle 250/2021 Sb. a ČÚBP č. 554/1990 Sb. provozní </w:t>
      </w:r>
      <w:proofErr w:type="gramStart"/>
      <w:r>
        <w:rPr>
          <w:rFonts w:cs="Calibri Light"/>
        </w:rPr>
        <w:t>předpisy - zajistí</w:t>
      </w:r>
      <w:proofErr w:type="gramEnd"/>
      <w:r>
        <w:rPr>
          <w:rFonts w:cs="Calibri Light"/>
        </w:rPr>
        <w:t xml:space="preserve"> způsobilost obsluhy pro dané technické zařízení rozvodu medicinálních plynů.</w:t>
      </w:r>
    </w:p>
    <w:p w14:paraId="4278F0DB" w14:textId="77777777" w:rsidR="00C80E39" w:rsidRDefault="00D82E44">
      <w:pPr>
        <w:ind w:firstLine="708"/>
        <w:rPr>
          <w:rFonts w:cs="Calibri Light"/>
        </w:rPr>
      </w:pPr>
      <w:r>
        <w:rPr>
          <w:rFonts w:cs="Calibri Light"/>
        </w:rPr>
        <w:t>Za odbornou způsobilost a vypracování místního provozního řádu zodpovídá provozovatel rozvodu!</w:t>
      </w:r>
    </w:p>
    <w:p w14:paraId="4278F0DC" w14:textId="77777777" w:rsidR="00C80E39" w:rsidRDefault="00D82E44">
      <w:pPr>
        <w:rPr>
          <w:rFonts w:cs="Calibri Light"/>
        </w:rPr>
      </w:pPr>
      <w:r>
        <w:rPr>
          <w:rFonts w:cs="Calibri Light"/>
        </w:rPr>
        <w:tab/>
        <w:t xml:space="preserve">Rozvody medicinálních plynů může obsluhovat pouze osoba starší 18 let, řádně poučená a zaškolená. Pracovníci údržby a zdravotnický personál musí být dle zákona č. 250/2021 </w:t>
      </w:r>
      <w:proofErr w:type="spellStart"/>
      <w:r>
        <w:rPr>
          <w:rFonts w:cs="Calibri Light"/>
        </w:rPr>
        <w:t>Sb</w:t>
      </w:r>
      <w:proofErr w:type="spellEnd"/>
      <w:r>
        <w:rPr>
          <w:rFonts w:cs="Calibri Light"/>
        </w:rPr>
        <w:t xml:space="preserve"> prokazatelně proškoleni. Školení má platnost 3 roky.</w:t>
      </w:r>
    </w:p>
    <w:p w14:paraId="4278F0DD" w14:textId="77777777" w:rsidR="00C80E39" w:rsidRDefault="00D82E44">
      <w:pPr>
        <w:rPr>
          <w:rFonts w:cs="Calibri Light"/>
        </w:rPr>
      </w:pPr>
      <w:r>
        <w:rPr>
          <w:rFonts w:cs="Calibri Light"/>
        </w:rPr>
        <w:tab/>
        <w:t>O bezpečnostních předpisech, návodech k údržbě a manipulaci související s rozvody bude obsluhující personál poučen při předávání do provozu odpovědným pracovníkem dodavatele.</w:t>
      </w:r>
    </w:p>
    <w:p w14:paraId="4278F0DE" w14:textId="77777777" w:rsidR="00C80E39" w:rsidRDefault="00D82E44">
      <w:pPr>
        <w:rPr>
          <w:rFonts w:cs="Calibri Light"/>
        </w:rPr>
      </w:pPr>
      <w:r>
        <w:rPr>
          <w:rFonts w:cs="Calibri Light"/>
        </w:rPr>
        <w:tab/>
        <w:t>Obsluha rozvodu musí být seznámena se všemi bezpečnostními předpisy.</w:t>
      </w:r>
    </w:p>
    <w:p w14:paraId="4278F0DF" w14:textId="77777777" w:rsidR="00C80E39" w:rsidRDefault="00D82E44">
      <w:pPr>
        <w:rPr>
          <w:rFonts w:cs="Calibri Light"/>
        </w:rPr>
      </w:pPr>
      <w:r>
        <w:rPr>
          <w:rFonts w:cs="Calibri Light"/>
        </w:rPr>
        <w:lastRenderedPageBreak/>
        <w:tab/>
        <w:t xml:space="preserve">Odběrová místa medicinálních plynů musí být vzdálena od možného zdroje jiskření (el. zástrčka apod.) min. 20 </w:t>
      </w:r>
      <w:proofErr w:type="gramStart"/>
      <w:r>
        <w:rPr>
          <w:rFonts w:cs="Calibri Light"/>
        </w:rPr>
        <w:t>cm - viz</w:t>
      </w:r>
      <w:proofErr w:type="gramEnd"/>
      <w:r>
        <w:rPr>
          <w:rFonts w:cs="Calibri Light"/>
        </w:rPr>
        <w:t xml:space="preserve"> ČSN 33 2000-7-710. V projektu není řešeno uzemnění rozvodu dle ČSN EN 62305-4, ČSN 33 2000-7-710, ČSN 33 2000-5-54 </w:t>
      </w:r>
      <w:proofErr w:type="spellStart"/>
      <w:r>
        <w:rPr>
          <w:rFonts w:cs="Calibri Light"/>
        </w:rPr>
        <w:t>ed</w:t>
      </w:r>
      <w:proofErr w:type="spellEnd"/>
      <w:r>
        <w:rPr>
          <w:rFonts w:cs="Calibri Light"/>
        </w:rPr>
        <w:t xml:space="preserve">. 2, ČSN CLC/TR 60079-32-1, ČSN 33 2030, ČSN 33 2000-4-41 </w:t>
      </w:r>
      <w:proofErr w:type="spellStart"/>
      <w:r>
        <w:rPr>
          <w:rFonts w:cs="Calibri Light"/>
        </w:rPr>
        <w:t>ed</w:t>
      </w:r>
      <w:proofErr w:type="spellEnd"/>
      <w:r>
        <w:rPr>
          <w:rFonts w:cs="Calibri Light"/>
        </w:rPr>
        <w:t>. 2- zajistí GP.</w:t>
      </w:r>
    </w:p>
    <w:p w14:paraId="4278F0E0" w14:textId="77777777" w:rsidR="00C80E39" w:rsidRDefault="00D82E44">
      <w:pPr>
        <w:rPr>
          <w:rFonts w:cs="Calibri Light"/>
        </w:rPr>
      </w:pPr>
      <w:r>
        <w:rPr>
          <w:rFonts w:cs="Calibri Light"/>
        </w:rPr>
        <w:tab/>
        <w:t>Před zahájením vlastní montáže provede vedoucí montér za přítomnosti bezpečnostního technika odběratele prohlídku trasy medicinálních plynů a upozorní na případné trasy a vedení el. rozvodů, aby nemohlo dojít k zásahu el. proudem pracovníků, kteří budou provádět vlastní montáž medicinálních plynů.</w:t>
      </w:r>
    </w:p>
    <w:p w14:paraId="4278F0E1" w14:textId="77777777" w:rsidR="00C80E39" w:rsidRDefault="00D82E44">
      <w:pPr>
        <w:rPr>
          <w:rFonts w:cs="Calibri Light"/>
        </w:rPr>
      </w:pPr>
      <w:r>
        <w:rPr>
          <w:rFonts w:cs="Calibri Light"/>
        </w:rPr>
        <w:tab/>
        <w:t>Při provozu centrálních rozvodů medicinálních plynů musí být ponechána v záloze a udržována v provozuschopném stavu náhradní technická zařízení pro aplikaci plynu v nejnutnějším rozsahu pro případ poruchy nebo opravy rozvodu medicinálních plynů.</w:t>
      </w:r>
    </w:p>
    <w:p w14:paraId="4278F0E2" w14:textId="77777777" w:rsidR="00C80E39" w:rsidRDefault="00D82E44">
      <w:pPr>
        <w:rPr>
          <w:rFonts w:cs="Calibri Light"/>
          <w:u w:val="single"/>
        </w:rPr>
      </w:pPr>
      <w:r>
        <w:rPr>
          <w:rFonts w:cs="Calibri Light"/>
        </w:rPr>
        <w:tab/>
        <w:t xml:space="preserve">Provoz, kontrola, údržba a obsluha musí probíhat dle </w:t>
      </w:r>
      <w:r>
        <w:rPr>
          <w:rFonts w:cs="Calibri Light"/>
          <w:u w:val="single"/>
        </w:rPr>
        <w:t>ČSN EN ISO 7396-1 ed.2, ČSN EN 9170-1 a norem souvisejících.</w:t>
      </w:r>
    </w:p>
    <w:p w14:paraId="4278F0E3" w14:textId="77777777" w:rsidR="00C80E39" w:rsidRDefault="00D82E44">
      <w:pPr>
        <w:rPr>
          <w:rFonts w:cs="Calibri Light"/>
        </w:rPr>
      </w:pPr>
      <w:r>
        <w:rPr>
          <w:rFonts w:cs="Calibri Light"/>
        </w:rPr>
        <w:tab/>
        <w:t>Tlakové zkoušky provádět čistým, suchým vzduchem bez příměsí oleje nebo dusíkem.</w:t>
      </w:r>
    </w:p>
    <w:p w14:paraId="4278F0E4" w14:textId="77777777" w:rsidR="00C80E39" w:rsidRDefault="00D82E44">
      <w:pPr>
        <w:rPr>
          <w:rFonts w:cs="Calibri Light"/>
        </w:rPr>
      </w:pPr>
      <w:r>
        <w:rPr>
          <w:rFonts w:cs="Calibri Light"/>
        </w:rPr>
        <w:tab/>
        <w:t>O průběhu montážních prací musí být veden montážní deník a veškeré tyto práce musí být v montážním deníku zaznamenány.</w:t>
      </w:r>
    </w:p>
    <w:p w14:paraId="4278F0E5" w14:textId="77777777" w:rsidR="00C80E39" w:rsidRDefault="00D82E44">
      <w:pPr>
        <w:rPr>
          <w:rFonts w:cs="Calibri Light"/>
        </w:rPr>
      </w:pPr>
      <w:r>
        <w:rPr>
          <w:rFonts w:cs="Calibri Light"/>
        </w:rPr>
        <w:tab/>
        <w:t>Potrubní rozvody uvedené v tomto projektu jsou podle zákona č. 250/2021 Sb. vyhrazeným plynovým zařízením. Realizaci tohoto zařízení musí provádět pouze organizace, která má oprávnění k odborné způsobilosti pro tuto činnost.</w:t>
      </w:r>
    </w:p>
    <w:sectPr w:rsidR="00C80E39">
      <w:footerReference w:type="default" r:id="rId9"/>
      <w:footerReference w:type="first" r:id="rId10"/>
      <w:pgSz w:w="11906" w:h="16838"/>
      <w:pgMar w:top="1417" w:right="1417" w:bottom="1417" w:left="1417" w:header="0" w:footer="708" w:gutter="0"/>
      <w:pgBorders w:offsetFrom="page">
        <w:top w:val="double" w:sz="6" w:space="24" w:color="365F91"/>
        <w:left w:val="double" w:sz="6" w:space="24" w:color="365F91"/>
        <w:bottom w:val="double" w:sz="6" w:space="24" w:color="365F91"/>
        <w:right w:val="double" w:sz="6" w:space="24" w:color="365F91"/>
      </w:pgBorders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B21899" w14:textId="77777777" w:rsidR="00AD0A2F" w:rsidRDefault="00AD0A2F">
      <w:r>
        <w:separator/>
      </w:r>
    </w:p>
  </w:endnote>
  <w:endnote w:type="continuationSeparator" w:id="0">
    <w:p w14:paraId="199ACAC3" w14:textId="77777777" w:rsidR="00AD0A2F" w:rsidRDefault="00AD0A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INPro-Light">
    <w:altName w:val="Cambria"/>
    <w:charset w:val="EE"/>
    <w:family w:val="auto"/>
    <w:pitch w:val="variable"/>
    <w:sig w:usb0="800002AF" w:usb1="4000206A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Cambria"/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31049A" w14:textId="77777777" w:rsidR="005D1D1C" w:rsidRPr="005D1D1C" w:rsidRDefault="005D1D1C" w:rsidP="005D1D1C">
    <w:pPr>
      <w:pStyle w:val="Zpat"/>
      <w:pBdr>
        <w:top w:val="single" w:sz="12" w:space="1" w:color="000000"/>
        <w:left w:val="single" w:sz="12" w:space="4" w:color="000000"/>
        <w:bottom w:val="single" w:sz="12" w:space="4" w:color="000000"/>
        <w:right w:val="single" w:sz="12" w:space="4" w:color="000000"/>
      </w:pBdr>
      <w:tabs>
        <w:tab w:val="left" w:pos="6480"/>
      </w:tabs>
      <w:rPr>
        <w:rFonts w:cs="Calibri Light"/>
        <w:b/>
        <w:bCs/>
        <w:sz w:val="18"/>
        <w:szCs w:val="18"/>
      </w:rPr>
    </w:pPr>
    <w:r w:rsidRPr="005D1D1C">
      <w:rPr>
        <w:rFonts w:cs="Calibri Light"/>
        <w:b/>
        <w:bCs/>
        <w:sz w:val="18"/>
        <w:szCs w:val="18"/>
      </w:rPr>
      <w:t xml:space="preserve">Nemocnice TGM Hodonín, </w:t>
    </w:r>
    <w:proofErr w:type="spellStart"/>
    <w:r w:rsidRPr="005D1D1C">
      <w:rPr>
        <w:rFonts w:cs="Calibri Light"/>
        <w:b/>
        <w:bCs/>
        <w:sz w:val="18"/>
        <w:szCs w:val="18"/>
      </w:rPr>
      <w:t>p.o</w:t>
    </w:r>
    <w:proofErr w:type="spellEnd"/>
    <w:r w:rsidRPr="005D1D1C">
      <w:rPr>
        <w:rFonts w:cs="Calibri Light"/>
        <w:b/>
        <w:bCs/>
        <w:sz w:val="18"/>
        <w:szCs w:val="18"/>
      </w:rPr>
      <w:t>.</w:t>
    </w:r>
  </w:p>
  <w:p w14:paraId="4278F0E6" w14:textId="4D10D061" w:rsidR="00C80E39" w:rsidRPr="00864D5E" w:rsidRDefault="005D1D1C" w:rsidP="005D1D1C">
    <w:pPr>
      <w:pStyle w:val="Zpat"/>
      <w:pBdr>
        <w:top w:val="single" w:sz="12" w:space="1" w:color="000000"/>
        <w:left w:val="single" w:sz="12" w:space="4" w:color="000000"/>
        <w:bottom w:val="single" w:sz="12" w:space="4" w:color="000000"/>
        <w:right w:val="single" w:sz="12" w:space="4" w:color="000000"/>
      </w:pBdr>
      <w:tabs>
        <w:tab w:val="left" w:pos="6480"/>
      </w:tabs>
      <w:rPr>
        <w:rFonts w:cs="Calibri Light"/>
        <w:b/>
        <w:bCs/>
        <w:sz w:val="18"/>
        <w:szCs w:val="18"/>
      </w:rPr>
    </w:pPr>
    <w:r w:rsidRPr="005D1D1C">
      <w:rPr>
        <w:rFonts w:cs="Calibri Light"/>
        <w:b/>
        <w:bCs/>
        <w:sz w:val="18"/>
        <w:szCs w:val="18"/>
      </w:rPr>
      <w:t>PD modernizace OS</w:t>
    </w:r>
    <w:r w:rsidR="00BB1968" w:rsidRPr="00864D5E">
      <w:rPr>
        <w:rFonts w:cs="Calibri Light"/>
        <w:b/>
        <w:bCs/>
        <w:sz w:val="18"/>
        <w:szCs w:val="18"/>
      </w:rPr>
      <w:tab/>
    </w:r>
    <w:r w:rsidR="003E4B30" w:rsidRPr="00864D5E">
      <w:rPr>
        <w:rFonts w:cs="Calibri Light"/>
        <w:b/>
        <w:bCs/>
        <w:sz w:val="18"/>
        <w:szCs w:val="18"/>
      </w:rPr>
      <w:tab/>
    </w:r>
    <w:proofErr w:type="gramStart"/>
    <w:r w:rsidR="003E4B30" w:rsidRPr="00864D5E">
      <w:rPr>
        <w:rFonts w:cs="Calibri Light"/>
        <w:b/>
        <w:bCs/>
        <w:sz w:val="18"/>
        <w:szCs w:val="18"/>
      </w:rPr>
      <w:tab/>
    </w:r>
    <w:r w:rsidR="00D82E44" w:rsidRPr="00864D5E">
      <w:rPr>
        <w:rFonts w:cs="Calibri Light"/>
        <w:b/>
        <w:bCs/>
        <w:sz w:val="18"/>
        <w:szCs w:val="18"/>
      </w:rPr>
      <w:t xml:space="preserve">  Strana</w:t>
    </w:r>
    <w:proofErr w:type="gramEnd"/>
    <w:r w:rsidR="00D82E44" w:rsidRPr="00864D5E">
      <w:rPr>
        <w:rFonts w:cs="Calibri Light"/>
        <w:b/>
        <w:bCs/>
        <w:sz w:val="18"/>
        <w:szCs w:val="18"/>
      </w:rPr>
      <w:t xml:space="preserve"> </w:t>
    </w:r>
    <w:r w:rsidR="00D82E44" w:rsidRPr="00864D5E">
      <w:rPr>
        <w:rStyle w:val="slostrnky"/>
        <w:rFonts w:cs="Calibri Light"/>
        <w:b/>
        <w:bCs/>
        <w:sz w:val="18"/>
        <w:szCs w:val="18"/>
      </w:rPr>
      <w:fldChar w:fldCharType="begin"/>
    </w:r>
    <w:r w:rsidR="00D82E44" w:rsidRPr="00864D5E">
      <w:rPr>
        <w:rStyle w:val="slostrnky"/>
        <w:rFonts w:cs="Calibri Light"/>
        <w:b/>
        <w:bCs/>
        <w:sz w:val="18"/>
        <w:szCs w:val="18"/>
      </w:rPr>
      <w:instrText>PAGE</w:instrText>
    </w:r>
    <w:r w:rsidR="00D82E44" w:rsidRPr="00864D5E">
      <w:rPr>
        <w:rStyle w:val="slostrnky"/>
        <w:rFonts w:cs="Calibri Light"/>
        <w:b/>
        <w:bCs/>
        <w:sz w:val="18"/>
        <w:szCs w:val="18"/>
      </w:rPr>
      <w:fldChar w:fldCharType="separate"/>
    </w:r>
    <w:r w:rsidR="00D82E44" w:rsidRPr="00864D5E">
      <w:rPr>
        <w:rStyle w:val="slostrnky"/>
        <w:rFonts w:cs="Calibri Light"/>
        <w:b/>
        <w:bCs/>
        <w:sz w:val="18"/>
        <w:szCs w:val="18"/>
      </w:rPr>
      <w:t>12</w:t>
    </w:r>
    <w:r w:rsidR="00D82E44" w:rsidRPr="00864D5E">
      <w:rPr>
        <w:rStyle w:val="slostrnky"/>
        <w:rFonts w:cs="Calibri Light"/>
        <w:b/>
        <w:bCs/>
        <w:sz w:val="18"/>
        <w:szCs w:val="18"/>
      </w:rPr>
      <w:fldChar w:fldCharType="end"/>
    </w:r>
    <w:r w:rsidR="00D82E44" w:rsidRPr="00864D5E">
      <w:rPr>
        <w:rStyle w:val="slostrnky"/>
        <w:rFonts w:cs="Calibri Light"/>
        <w:b/>
        <w:bCs/>
        <w:sz w:val="18"/>
        <w:szCs w:val="18"/>
      </w:rPr>
      <w:t>/</w:t>
    </w:r>
    <w:r w:rsidR="00D82E44" w:rsidRPr="00864D5E">
      <w:fldChar w:fldCharType="begin"/>
    </w:r>
    <w:r w:rsidR="00D82E44" w:rsidRPr="00864D5E">
      <w:rPr>
        <w:rStyle w:val="slostrnky"/>
        <w:rFonts w:cs="Calibri Light"/>
        <w:b/>
        <w:bCs/>
        <w:sz w:val="18"/>
        <w:szCs w:val="18"/>
      </w:rPr>
      <w:instrText>SECTIONPAGES  \* MERGEFORMAT</w:instrText>
    </w:r>
    <w:r w:rsidR="00D82E44" w:rsidRPr="00864D5E">
      <w:rPr>
        <w:rStyle w:val="slostrnky"/>
        <w:rFonts w:cs="Calibri Light"/>
        <w:b/>
        <w:bCs/>
        <w:sz w:val="18"/>
        <w:szCs w:val="18"/>
      </w:rPr>
      <w:fldChar w:fldCharType="separate"/>
    </w:r>
    <w:r w:rsidR="00B46CB4" w:rsidRPr="00B46CB4">
      <w:rPr>
        <w:noProof/>
      </w:rPr>
      <w:t>12</w:t>
    </w:r>
    <w:r w:rsidR="00D82E44" w:rsidRPr="00864D5E">
      <w:rPr>
        <w:rStyle w:val="slostrnky"/>
        <w:rFonts w:cs="Calibri Light"/>
        <w:b/>
        <w:bCs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8F0E7" w14:textId="233C556E" w:rsidR="00C80E39" w:rsidRDefault="006246A4">
    <w:pPr>
      <w:pStyle w:val="Titulnlist"/>
      <w:tabs>
        <w:tab w:val="right" w:pos="9072"/>
      </w:tabs>
      <w:jc w:val="left"/>
      <w:rPr>
        <w:rFonts w:ascii="Calibri Light" w:hAnsi="Calibri Light" w:cs="Calibri Light"/>
        <w:b/>
        <w:bCs/>
      </w:rPr>
    </w:pPr>
    <w:r>
      <w:rPr>
        <w:rFonts w:ascii="Calibri Light" w:hAnsi="Calibri Light" w:cs="Calibri Light"/>
        <w:b/>
        <w:bCs/>
      </w:rPr>
      <w:t>Leden 2023</w:t>
    </w:r>
    <w:r w:rsidR="00D82E44">
      <w:rPr>
        <w:rFonts w:ascii="DINPro-Light" w:hAnsi="DINPro-Light"/>
      </w:rPr>
      <w:tab/>
    </w:r>
    <w:r w:rsidR="00D82E44">
      <w:rPr>
        <w:rFonts w:ascii="Calibri Light" w:hAnsi="Calibri Light" w:cs="Calibri Light"/>
        <w:iCs/>
      </w:rPr>
      <w:t>Vypracoval:</w:t>
    </w:r>
    <w:r w:rsidR="00D82E44">
      <w:rPr>
        <w:rFonts w:ascii="Calibri Light" w:hAnsi="Calibri Light" w:cs="Calibri Light"/>
        <w:i/>
        <w:iCs/>
      </w:rPr>
      <w:t xml:space="preserve"> </w:t>
    </w:r>
    <w:r w:rsidR="00D82E44">
      <w:rPr>
        <w:rFonts w:ascii="Calibri Light" w:hAnsi="Calibri Light" w:cs="Calibri Light"/>
        <w:b/>
        <w:bCs/>
      </w:rPr>
      <w:t>Jiří ŠTAJER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CA45F4" w14:textId="77777777" w:rsidR="00AD0A2F" w:rsidRDefault="00AD0A2F">
      <w:r>
        <w:separator/>
      </w:r>
    </w:p>
  </w:footnote>
  <w:footnote w:type="continuationSeparator" w:id="0">
    <w:p w14:paraId="5AF9F38D" w14:textId="77777777" w:rsidR="00AD0A2F" w:rsidRDefault="00AD0A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35396"/>
    <w:multiLevelType w:val="hybridMultilevel"/>
    <w:tmpl w:val="FB2A2194"/>
    <w:lvl w:ilvl="0" w:tplc="9D401A00">
      <w:start w:val="1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C50940"/>
    <w:multiLevelType w:val="multilevel"/>
    <w:tmpl w:val="FBEE9B1C"/>
    <w:lvl w:ilvl="0">
      <w:start w:val="5"/>
      <w:numFmt w:val="bullet"/>
      <w:lvlText w:val="-"/>
      <w:lvlJc w:val="left"/>
      <w:pPr>
        <w:tabs>
          <w:tab w:val="num" w:pos="0"/>
        </w:tabs>
        <w:ind w:left="1789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50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2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4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6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8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0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2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49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1AC703C"/>
    <w:multiLevelType w:val="multilevel"/>
    <w:tmpl w:val="3DC646C8"/>
    <w:lvl w:ilvl="0">
      <w:start w:val="1"/>
      <w:numFmt w:val="upperRoman"/>
      <w:lvlText w:val="%1."/>
      <w:lvlJc w:val="left"/>
      <w:pPr>
        <w:tabs>
          <w:tab w:val="num" w:pos="0"/>
        </w:tabs>
        <w:ind w:left="1069" w:hanging="360"/>
      </w:pPr>
      <w:rPr>
        <w:rFonts w:ascii="Calibri Light" w:eastAsiaTheme="minorHAnsi" w:hAnsi="Calibri Light" w:cs="Calibri Light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3" w15:restartNumberingAfterBreak="0">
    <w:nsid w:val="34781820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4" w15:restartNumberingAfterBreak="0">
    <w:nsid w:val="40635503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" w15:restartNumberingAfterBreak="0">
    <w:nsid w:val="4F48337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6FE0CA5"/>
    <w:multiLevelType w:val="multilevel"/>
    <w:tmpl w:val="B22EFD2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6DFB1666"/>
    <w:multiLevelType w:val="multilevel"/>
    <w:tmpl w:val="F23C8F64"/>
    <w:lvl w:ilvl="0">
      <w:start w:val="1"/>
      <w:numFmt w:val="decimal"/>
      <w:lvlText w:val="%1"/>
      <w:lvlJc w:val="left"/>
      <w:pPr>
        <w:tabs>
          <w:tab w:val="num" w:pos="0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num w:numId="1" w16cid:durableId="1897819606">
    <w:abstractNumId w:val="3"/>
  </w:num>
  <w:num w:numId="2" w16cid:durableId="2027290785">
    <w:abstractNumId w:val="2"/>
  </w:num>
  <w:num w:numId="3" w16cid:durableId="385616225">
    <w:abstractNumId w:val="4"/>
  </w:num>
  <w:num w:numId="4" w16cid:durableId="2077315843">
    <w:abstractNumId w:val="1"/>
  </w:num>
  <w:num w:numId="5" w16cid:durableId="1257906995">
    <w:abstractNumId w:val="7"/>
  </w:num>
  <w:num w:numId="6" w16cid:durableId="1695689191">
    <w:abstractNumId w:val="6"/>
  </w:num>
  <w:num w:numId="7" w16cid:durableId="892615531">
    <w:abstractNumId w:val="5"/>
  </w:num>
  <w:num w:numId="8" w16cid:durableId="7926722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80E39"/>
    <w:rsid w:val="00013BFE"/>
    <w:rsid w:val="000257AB"/>
    <w:rsid w:val="00050967"/>
    <w:rsid w:val="000510A0"/>
    <w:rsid w:val="00071B69"/>
    <w:rsid w:val="000E37EB"/>
    <w:rsid w:val="000E573D"/>
    <w:rsid w:val="001058D7"/>
    <w:rsid w:val="001075AA"/>
    <w:rsid w:val="00126730"/>
    <w:rsid w:val="001A73B0"/>
    <w:rsid w:val="001E4159"/>
    <w:rsid w:val="001E6F05"/>
    <w:rsid w:val="001F196E"/>
    <w:rsid w:val="001F6248"/>
    <w:rsid w:val="001F7B52"/>
    <w:rsid w:val="00236881"/>
    <w:rsid w:val="00241AF8"/>
    <w:rsid w:val="00285495"/>
    <w:rsid w:val="002A0F0C"/>
    <w:rsid w:val="002A4056"/>
    <w:rsid w:val="002B5D98"/>
    <w:rsid w:val="002C7A98"/>
    <w:rsid w:val="00337DE1"/>
    <w:rsid w:val="003723B6"/>
    <w:rsid w:val="00397256"/>
    <w:rsid w:val="003B1F9A"/>
    <w:rsid w:val="003B6422"/>
    <w:rsid w:val="003E4B30"/>
    <w:rsid w:val="003F6E44"/>
    <w:rsid w:val="00427EEE"/>
    <w:rsid w:val="00433B5A"/>
    <w:rsid w:val="004B2CCB"/>
    <w:rsid w:val="0051140C"/>
    <w:rsid w:val="00511AFB"/>
    <w:rsid w:val="00526E4F"/>
    <w:rsid w:val="005A0A27"/>
    <w:rsid w:val="005B5AB0"/>
    <w:rsid w:val="005D1D1C"/>
    <w:rsid w:val="005F6DC5"/>
    <w:rsid w:val="005F7520"/>
    <w:rsid w:val="0061016C"/>
    <w:rsid w:val="006246A4"/>
    <w:rsid w:val="006A419A"/>
    <w:rsid w:val="006B0177"/>
    <w:rsid w:val="006B44F2"/>
    <w:rsid w:val="006D1664"/>
    <w:rsid w:val="006E1713"/>
    <w:rsid w:val="006E5773"/>
    <w:rsid w:val="006E6344"/>
    <w:rsid w:val="00726B03"/>
    <w:rsid w:val="00773D58"/>
    <w:rsid w:val="00774540"/>
    <w:rsid w:val="00791DFC"/>
    <w:rsid w:val="007967E6"/>
    <w:rsid w:val="007A26D7"/>
    <w:rsid w:val="007C2951"/>
    <w:rsid w:val="007F6A01"/>
    <w:rsid w:val="00832706"/>
    <w:rsid w:val="008401E5"/>
    <w:rsid w:val="00864D5E"/>
    <w:rsid w:val="0087735C"/>
    <w:rsid w:val="008B3EF9"/>
    <w:rsid w:val="008F6084"/>
    <w:rsid w:val="00912096"/>
    <w:rsid w:val="0091747B"/>
    <w:rsid w:val="009645DB"/>
    <w:rsid w:val="009A2163"/>
    <w:rsid w:val="009B5B1F"/>
    <w:rsid w:val="009E60C6"/>
    <w:rsid w:val="00A06B83"/>
    <w:rsid w:val="00A127A4"/>
    <w:rsid w:val="00A206EC"/>
    <w:rsid w:val="00A22256"/>
    <w:rsid w:val="00A2368D"/>
    <w:rsid w:val="00A257EF"/>
    <w:rsid w:val="00A34002"/>
    <w:rsid w:val="00A410E4"/>
    <w:rsid w:val="00A600AD"/>
    <w:rsid w:val="00AA7875"/>
    <w:rsid w:val="00AB09AA"/>
    <w:rsid w:val="00AD0A2F"/>
    <w:rsid w:val="00AE3924"/>
    <w:rsid w:val="00AF187C"/>
    <w:rsid w:val="00B04BBE"/>
    <w:rsid w:val="00B44B47"/>
    <w:rsid w:val="00B46CB4"/>
    <w:rsid w:val="00B54A50"/>
    <w:rsid w:val="00B54BB8"/>
    <w:rsid w:val="00B80813"/>
    <w:rsid w:val="00BB1968"/>
    <w:rsid w:val="00C018C4"/>
    <w:rsid w:val="00C33196"/>
    <w:rsid w:val="00C3703D"/>
    <w:rsid w:val="00C47010"/>
    <w:rsid w:val="00C5002A"/>
    <w:rsid w:val="00C54ECF"/>
    <w:rsid w:val="00C57608"/>
    <w:rsid w:val="00C7612C"/>
    <w:rsid w:val="00C76225"/>
    <w:rsid w:val="00C80E39"/>
    <w:rsid w:val="00CA1A26"/>
    <w:rsid w:val="00CA2053"/>
    <w:rsid w:val="00CB4EDB"/>
    <w:rsid w:val="00CC313A"/>
    <w:rsid w:val="00D742F9"/>
    <w:rsid w:val="00D82E44"/>
    <w:rsid w:val="00D860BC"/>
    <w:rsid w:val="00D9111B"/>
    <w:rsid w:val="00E11941"/>
    <w:rsid w:val="00E13B9E"/>
    <w:rsid w:val="00E737A5"/>
    <w:rsid w:val="00E73DE9"/>
    <w:rsid w:val="00E83640"/>
    <w:rsid w:val="00EA1294"/>
    <w:rsid w:val="00EA4195"/>
    <w:rsid w:val="00F27C0D"/>
    <w:rsid w:val="00F66BFE"/>
    <w:rsid w:val="00F7398D"/>
    <w:rsid w:val="00F8583A"/>
    <w:rsid w:val="00F97EB5"/>
    <w:rsid w:val="00FA6D9D"/>
    <w:rsid w:val="00FB4839"/>
    <w:rsid w:val="00FB569E"/>
    <w:rsid w:val="00FC0F0C"/>
    <w:rsid w:val="00FE1375"/>
    <w:rsid w:val="00FE1C7E"/>
    <w:rsid w:val="00FF0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78EF15"/>
  <w15:docId w15:val="{198D5A8E-61AD-4DE1-8DA7-E69ABAB93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D7959"/>
    <w:pPr>
      <w:jc w:val="both"/>
    </w:pPr>
    <w:rPr>
      <w:rFonts w:ascii="Calibri Light" w:hAnsi="Calibri Light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9439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2138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uiPriority w:val="99"/>
    <w:qFormat/>
    <w:rsid w:val="00D33C74"/>
    <w:rPr>
      <w:rFonts w:ascii="DINPro-Light" w:hAnsi="DINPro-Light"/>
      <w:sz w:val="24"/>
    </w:rPr>
  </w:style>
  <w:style w:type="character" w:customStyle="1" w:styleId="ZpatChar">
    <w:name w:val="Zápatí Char"/>
    <w:basedOn w:val="Standardnpsmoodstavce"/>
    <w:link w:val="Zpat"/>
    <w:uiPriority w:val="99"/>
    <w:qFormat/>
    <w:rsid w:val="00D33C74"/>
    <w:rPr>
      <w:rFonts w:ascii="DINPro-Light" w:hAnsi="DINPro-Light"/>
      <w:sz w:val="2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D33C74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qFormat/>
    <w:rsid w:val="00D33C74"/>
  </w:style>
  <w:style w:type="character" w:customStyle="1" w:styleId="Nadpis1Char">
    <w:name w:val="Nadpis 1 Char"/>
    <w:basedOn w:val="Standardnpsmoodstavce"/>
    <w:link w:val="Nadpis1"/>
    <w:uiPriority w:val="9"/>
    <w:qFormat/>
    <w:rsid w:val="0029439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semiHidden/>
    <w:qFormat/>
    <w:rsid w:val="00D2138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Internetovodkaz">
    <w:name w:val="Internetový odkaz"/>
    <w:uiPriority w:val="99"/>
    <w:rsid w:val="00D2138F"/>
    <w:rPr>
      <w:color w:val="0000FF"/>
      <w:u w:val="single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qFormat/>
    <w:rsid w:val="005C1FD8"/>
    <w:rPr>
      <w:rFonts w:ascii="Calibri" w:eastAsia="Times New Roman" w:hAnsi="Calibri" w:cs="Calibri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qFormat/>
    <w:rsid w:val="005C1FD8"/>
    <w:rPr>
      <w:rFonts w:ascii="DINPro-Light" w:hAnsi="DINPro-Light"/>
      <w:sz w:val="24"/>
    </w:rPr>
  </w:style>
  <w:style w:type="character" w:styleId="Nevyeenzmnka">
    <w:name w:val="Unresolved Mention"/>
    <w:basedOn w:val="Standardnpsmoodstavce"/>
    <w:uiPriority w:val="99"/>
    <w:semiHidden/>
    <w:unhideWhenUsed/>
    <w:qFormat/>
    <w:rsid w:val="00461581"/>
    <w:rPr>
      <w:color w:val="605E5C"/>
      <w:shd w:val="clear" w:color="auto" w:fill="E1DFDD"/>
    </w:rPr>
  </w:style>
  <w:style w:type="character" w:customStyle="1" w:styleId="Odkaznarejstk">
    <w:name w:val="Odkaz na rejstřík"/>
    <w:qFormat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5C1FD8"/>
    <w:pPr>
      <w:spacing w:after="120"/>
    </w:pPr>
  </w:style>
  <w:style w:type="paragraph" w:styleId="Seznam">
    <w:name w:val="List"/>
    <w:basedOn w:val="Zkladntext"/>
    <w:rPr>
      <w:rFonts w:cs="Lucida 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Lucida Sans"/>
    </w:rPr>
  </w:style>
  <w:style w:type="paragraph" w:styleId="Bezmezer">
    <w:name w:val="No Spacing"/>
    <w:uiPriority w:val="1"/>
    <w:qFormat/>
    <w:rsid w:val="00D33C74"/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iPriority w:val="99"/>
    <w:unhideWhenUsed/>
    <w:rsid w:val="00D33C74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unhideWhenUsed/>
    <w:rsid w:val="00D33C74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D33C74"/>
    <w:rPr>
      <w:rFonts w:ascii="Tahoma" w:hAnsi="Tahoma" w:cs="Tahoma"/>
      <w:sz w:val="16"/>
      <w:szCs w:val="16"/>
    </w:rPr>
  </w:style>
  <w:style w:type="paragraph" w:customStyle="1" w:styleId="Titulnlist">
    <w:name w:val="Titulní list"/>
    <w:uiPriority w:val="99"/>
    <w:qFormat/>
    <w:rsid w:val="004C6854"/>
    <w:pPr>
      <w:jc w:val="center"/>
    </w:pPr>
    <w:rPr>
      <w:rFonts w:eastAsia="Times New Roman" w:cs="Calibri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29439B"/>
    <w:pPr>
      <w:spacing w:line="276" w:lineRule="auto"/>
      <w:jc w:val="left"/>
      <w:outlineLvl w:val="9"/>
    </w:pPr>
    <w:rPr>
      <w:lang w:eastAsia="cs-CZ"/>
    </w:rPr>
  </w:style>
  <w:style w:type="paragraph" w:styleId="Odstavecseseznamem">
    <w:name w:val="List Paragraph"/>
    <w:aliases w:val="Odstavec cíl se seznamem"/>
    <w:basedOn w:val="Normln"/>
    <w:uiPriority w:val="34"/>
    <w:qFormat/>
    <w:rsid w:val="00D2138F"/>
    <w:pPr>
      <w:ind w:left="720"/>
      <w:contextualSpacing/>
    </w:pPr>
  </w:style>
  <w:style w:type="paragraph" w:styleId="Obsah1">
    <w:name w:val="toc 1"/>
    <w:basedOn w:val="Normln"/>
    <w:next w:val="Normln"/>
    <w:autoRedefine/>
    <w:uiPriority w:val="39"/>
    <w:unhideWhenUsed/>
    <w:rsid w:val="009A15C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9A15C2"/>
    <w:pPr>
      <w:spacing w:after="100"/>
      <w:ind w:left="240"/>
    </w:pPr>
  </w:style>
  <w:style w:type="paragraph" w:styleId="Obsah3">
    <w:name w:val="toc 3"/>
    <w:basedOn w:val="Normln"/>
    <w:next w:val="Normln"/>
    <w:autoRedefine/>
    <w:uiPriority w:val="39"/>
    <w:unhideWhenUsed/>
    <w:rsid w:val="009A15C2"/>
    <w:pPr>
      <w:spacing w:after="100"/>
      <w:ind w:left="480"/>
    </w:pPr>
  </w:style>
  <w:style w:type="paragraph" w:customStyle="1" w:styleId="Normln1">
    <w:name w:val="Normální+1.ř"/>
    <w:basedOn w:val="Normln"/>
    <w:uiPriority w:val="99"/>
    <w:qFormat/>
    <w:rsid w:val="00C77A00"/>
    <w:pPr>
      <w:ind w:firstLine="709"/>
    </w:pPr>
    <w:rPr>
      <w:rFonts w:ascii="Calibri" w:eastAsia="Times New Roman" w:hAnsi="Calibri" w:cs="Calibri"/>
      <w:szCs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5C1FD8"/>
    <w:pPr>
      <w:spacing w:after="120"/>
      <w:ind w:left="283"/>
      <w:jc w:val="left"/>
    </w:pPr>
    <w:rPr>
      <w:rFonts w:ascii="Calibri" w:eastAsia="Times New Roman" w:hAnsi="Calibri" w:cs="Calibri"/>
      <w:szCs w:val="24"/>
      <w:lang w:eastAsia="cs-CZ"/>
    </w:rPr>
  </w:style>
  <w:style w:type="paragraph" w:customStyle="1" w:styleId="Obsahtabulky">
    <w:name w:val="Obsah tabulky"/>
    <w:basedOn w:val="Normln"/>
    <w:qFormat/>
    <w:pPr>
      <w:widowControl w:val="0"/>
      <w:suppressLineNumbers/>
    </w:p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</w:rPr>
  </w:style>
  <w:style w:type="paragraph" w:styleId="Hlavikarejstku">
    <w:name w:val="index heading"/>
    <w:basedOn w:val="Nadpis"/>
    <w:pPr>
      <w:suppressLineNumbers/>
    </w:pPr>
    <w:rPr>
      <w:b/>
      <w:bCs/>
      <w:sz w:val="32"/>
      <w:szCs w:val="32"/>
    </w:rPr>
  </w:style>
  <w:style w:type="paragraph" w:styleId="Hlavikaobsahu">
    <w:name w:val="toa heading"/>
    <w:basedOn w:val="Hlavikarejstku"/>
  </w:style>
  <w:style w:type="table" w:styleId="Mkatabulky">
    <w:name w:val="Table Grid"/>
    <w:basedOn w:val="Normlntabulka"/>
    <w:uiPriority w:val="59"/>
    <w:rsid w:val="004C68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D82E4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iri.stajer@gmail.com" TargetMode="Externa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F032BCD0E4CA4191F0254D4B0A1C2A" ma:contentTypeVersion="13" ma:contentTypeDescription="Vytvoří nový dokument" ma:contentTypeScope="" ma:versionID="8fbe1bc22c9c2e973d199961be522213">
  <xsd:schema xmlns:xsd="http://www.w3.org/2001/XMLSchema" xmlns:xs="http://www.w3.org/2001/XMLSchema" xmlns:p="http://schemas.microsoft.com/office/2006/metadata/properties" xmlns:ns2="4c274fb8-ee70-4b92-a29a-50f614e68c01" xmlns:ns3="0d870aef-2378-4447-b265-4872d3cd96bb" targetNamespace="http://schemas.microsoft.com/office/2006/metadata/properties" ma:root="true" ma:fieldsID="17ee712a09d8e403b41f2c94eef96228" ns2:_="" ns3:_="">
    <xsd:import namespace="4c274fb8-ee70-4b92-a29a-50f614e68c01"/>
    <xsd:import namespace="0d870aef-2378-4447-b265-4872d3cd96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Název_x0020_zakázky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274fb8-ee70-4b92-a29a-50f614e68c0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Název_x0020_zakázky" ma:index="11" nillable="true" ma:displayName="Název zakázky" ma:internalName="N_x00e1_zev_x0020_zak_x00e1_zky">
      <xsd:simpleType>
        <xsd:restriction base="dms:Text">
          <xsd:maxLength value="255"/>
        </xsd:restriction>
      </xsd:simpleType>
    </xsd:element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b9d04ce-67fa-4410-b552-b08e24325205}" ma:internalName="TaxCatchAll" ma:showField="CatchAllData" ma:web="4c274fb8-ee70-4b92-a29a-50f614e68c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870aef-2378-4447-b265-4872d3cd96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Značky obrázků" ma:readOnly="false" ma:fieldId="{5cf76f15-5ced-4ddc-b409-7134ff3c332f}" ma:taxonomyMulti="true" ma:sspId="01670f9a-dc0f-4e67-97f7-97ee8fa3a1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c274fb8-ee70-4b92-a29a-50f614e68c01" xsi:nil="true"/>
    <lcf76f155ced4ddcb4097134ff3c332f xmlns="0d870aef-2378-4447-b265-4872d3cd96bb">
      <Terms xmlns="http://schemas.microsoft.com/office/infopath/2007/PartnerControls"/>
    </lcf76f155ced4ddcb4097134ff3c332f>
    <Název_x0020_zakázky xmlns="4c274fb8-ee70-4b92-a29a-50f614e68c01" xsi:nil="true"/>
    <_dlc_DocId xmlns="4c274fb8-ee70-4b92-a29a-50f614e68c01">YCURTQV7CF5Q-2115526233-474</_dlc_DocId>
    <_dlc_DocIdUrl xmlns="4c274fb8-ee70-4b92-a29a-50f614e68c01">
      <Url>https://blockcrs.sharepoint.com/sites/BLOCKProjects/_layouts/15/DocIdRedir.aspx?ID=YCURTQV7CF5Q-2115526233-474</Url>
      <Description>YCURTQV7CF5Q-2115526233-474</Description>
    </_dlc_DocIdUrl>
  </documentManagement>
</p:properties>
</file>

<file path=customXml/itemProps1.xml><?xml version="1.0" encoding="utf-8"?>
<ds:datastoreItem xmlns:ds="http://schemas.openxmlformats.org/officeDocument/2006/customXml" ds:itemID="{2251EE9D-4213-4C36-ADB4-6E73DC06FCA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DCF11D5-E0CC-4C60-9451-3BF9F4E9B529}"/>
</file>

<file path=customXml/itemProps3.xml><?xml version="1.0" encoding="utf-8"?>
<ds:datastoreItem xmlns:ds="http://schemas.openxmlformats.org/officeDocument/2006/customXml" ds:itemID="{B28E2223-D948-48A9-BF46-E820A1598097}"/>
</file>

<file path=customXml/itemProps4.xml><?xml version="1.0" encoding="utf-8"?>
<ds:datastoreItem xmlns:ds="http://schemas.openxmlformats.org/officeDocument/2006/customXml" ds:itemID="{B14B1997-4B98-4E40-A145-CC00A01C69DA}"/>
</file>

<file path=customXml/itemProps5.xml><?xml version="1.0" encoding="utf-8"?>
<ds:datastoreItem xmlns:ds="http://schemas.openxmlformats.org/officeDocument/2006/customXml" ds:itemID="{10C85831-06AA-4D92-B3D5-B69DAD93161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915</TotalTime>
  <Pages>12</Pages>
  <Words>3184</Words>
  <Characters>18786</Characters>
  <Application>Microsoft Office Word</Application>
  <DocSecurity>0</DocSecurity>
  <Lines>156</Lines>
  <Paragraphs>43</Paragraphs>
  <ScaleCrop>false</ScaleCrop>
  <Company/>
  <LinksUpToDate>false</LinksUpToDate>
  <CharactersWithSpaces>21927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Štajer</dc:creator>
  <cp:keywords/>
  <dc:description/>
  <cp:lastModifiedBy>Jiří Štajer</cp:lastModifiedBy>
  <cp:revision>353</cp:revision>
  <cp:lastPrinted>2023-01-27T11:54:00Z</cp:lastPrinted>
  <dcterms:created xsi:type="dcterms:W3CDTF">2022-11-07T08:44:00Z</dcterms:created>
  <dcterms:modified xsi:type="dcterms:W3CDTF">2023-01-27T11:55:00Z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0x01010089F032BCD0E4CA4191F0254D4B0A1C2A</vt:lpwstr>
  </property>
  <property fmtid="{D5CDD505-2E9C-101B-9397-08002B2CF9AE}" pid="3" name="_dlc_DocIdItemGuid">
    <vt:lpwstr>90c9a129-e6fe-4376-8cbb-3f7327f5d090</vt:lpwstr>
  </property>
</Properties>
</file>